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13F29" w:rsidRDefault="00A13F29">
      <w:pPr>
        <w:jc w:val="center"/>
        <w:outlineLvl w:val="0"/>
        <w:rPr>
          <w:rFonts w:ascii="宋体" w:hAnsi="宋体"/>
          <w:b/>
          <w:bCs/>
          <w:color w:val="FF0000"/>
          <w:spacing w:val="80"/>
          <w:sz w:val="44"/>
          <w:szCs w:val="44"/>
        </w:rPr>
      </w:pPr>
    </w:p>
    <w:p w:rsidR="00A13F29" w:rsidRDefault="00A13F29">
      <w:pPr>
        <w:jc w:val="center"/>
        <w:outlineLvl w:val="0"/>
        <w:rPr>
          <w:rFonts w:ascii="宋体" w:hAnsi="宋体" w:cs="方正小标宋_GBK"/>
          <w:spacing w:val="80"/>
          <w:sz w:val="96"/>
          <w:szCs w:val="96"/>
        </w:rPr>
      </w:pPr>
      <w:bookmarkStart w:id="0" w:name="_Toc7625"/>
      <w:bookmarkStart w:id="1" w:name="_Toc18159"/>
      <w:bookmarkStart w:id="2" w:name="_Toc25458"/>
      <w:bookmarkStart w:id="3" w:name="_Toc3463"/>
      <w:bookmarkStart w:id="4" w:name="_Toc26820"/>
      <w:bookmarkStart w:id="5" w:name="_Toc317775175"/>
      <w:bookmarkStart w:id="6" w:name="_Toc12808"/>
      <w:bookmarkStart w:id="7" w:name="_Toc313893526"/>
      <w:bookmarkStart w:id="8" w:name="_Toc18881"/>
    </w:p>
    <w:p w:rsidR="00A13F29" w:rsidRDefault="00CF3B42">
      <w:pPr>
        <w:jc w:val="center"/>
        <w:outlineLvl w:val="0"/>
        <w:rPr>
          <w:rFonts w:ascii="宋体" w:hAnsi="宋体" w:cs="方正小标宋_GBK"/>
          <w:spacing w:val="80"/>
          <w:sz w:val="96"/>
          <w:szCs w:val="96"/>
        </w:rPr>
      </w:pPr>
      <w:r>
        <w:rPr>
          <w:rFonts w:ascii="宋体" w:hAnsi="宋体" w:cs="方正小标宋_GBK" w:hint="eastAsia"/>
          <w:spacing w:val="80"/>
          <w:sz w:val="96"/>
          <w:szCs w:val="96"/>
        </w:rPr>
        <w:t>招标文件</w:t>
      </w:r>
    </w:p>
    <w:p w:rsidR="00A13F29" w:rsidRDefault="00A13F29" w:rsidP="001B76BC">
      <w:pPr>
        <w:spacing w:line="700" w:lineRule="exact"/>
        <w:ind w:leftChars="557" w:left="3436" w:hangingChars="708" w:hanging="2266"/>
        <w:rPr>
          <w:rFonts w:ascii="宋体" w:hAnsi="宋体" w:cs="方正小标宋_GBK"/>
          <w:sz w:val="32"/>
          <w:szCs w:val="32"/>
        </w:rPr>
      </w:pPr>
    </w:p>
    <w:p w:rsidR="00A13F29" w:rsidRDefault="00A13F29" w:rsidP="001B76BC">
      <w:pPr>
        <w:spacing w:line="700" w:lineRule="exact"/>
        <w:ind w:leftChars="557" w:left="3436" w:hangingChars="708" w:hanging="2266"/>
        <w:rPr>
          <w:rFonts w:ascii="宋体" w:hAnsi="宋体" w:cs="方正小标宋_GBK"/>
          <w:sz w:val="32"/>
          <w:szCs w:val="32"/>
        </w:rPr>
      </w:pPr>
    </w:p>
    <w:p w:rsidR="00A13F29" w:rsidRDefault="00A13F29" w:rsidP="001B76BC">
      <w:pPr>
        <w:spacing w:line="700" w:lineRule="exact"/>
        <w:ind w:leftChars="557" w:left="3436" w:hangingChars="708" w:hanging="2266"/>
        <w:rPr>
          <w:rFonts w:ascii="宋体" w:hAnsi="宋体" w:cs="方正小标宋_GBK"/>
          <w:sz w:val="32"/>
          <w:szCs w:val="32"/>
        </w:rPr>
      </w:pPr>
    </w:p>
    <w:p w:rsidR="00A13F29" w:rsidRDefault="00A13F29" w:rsidP="001B76BC">
      <w:pPr>
        <w:spacing w:line="700" w:lineRule="exact"/>
        <w:ind w:leftChars="557" w:left="3436" w:hangingChars="708" w:hanging="2266"/>
        <w:rPr>
          <w:rFonts w:ascii="宋体" w:hAnsi="宋体" w:cs="方正小标宋_GBK"/>
          <w:sz w:val="32"/>
          <w:szCs w:val="32"/>
        </w:rPr>
      </w:pPr>
    </w:p>
    <w:p w:rsidR="00A13F29" w:rsidRDefault="00CF3B42" w:rsidP="001B76BC">
      <w:pPr>
        <w:spacing w:line="360" w:lineRule="auto"/>
        <w:ind w:leftChars="557" w:left="3436" w:hangingChars="708" w:hanging="2266"/>
        <w:rPr>
          <w:rFonts w:ascii="宋体" w:hAnsi="宋体" w:cs="方正小标宋_GBK"/>
          <w:sz w:val="32"/>
          <w:szCs w:val="32"/>
        </w:rPr>
      </w:pPr>
      <w:r>
        <w:rPr>
          <w:rFonts w:ascii="宋体" w:hAnsi="宋体" w:cs="方正小标宋_GBK" w:hint="eastAsia"/>
          <w:sz w:val="32"/>
          <w:szCs w:val="32"/>
        </w:rPr>
        <w:t>项目名称：</w:t>
      </w:r>
      <w:bookmarkStart w:id="9" w:name="OLE_LINK1"/>
      <w:r>
        <w:rPr>
          <w:rFonts w:ascii="宋体" w:hAnsi="宋体" w:cs="方正小标宋_GBK" w:hint="eastAsia"/>
          <w:sz w:val="32"/>
          <w:szCs w:val="32"/>
        </w:rPr>
        <w:t>重庆市</w:t>
      </w:r>
      <w:r>
        <w:rPr>
          <w:rFonts w:ascii="宋体" w:hAnsi="宋体" w:cs="宋体" w:hint="eastAsia"/>
          <w:sz w:val="32"/>
          <w:szCs w:val="32"/>
        </w:rPr>
        <w:t>医药卫生学校周界监控系统</w:t>
      </w:r>
      <w:r>
        <w:rPr>
          <w:rFonts w:ascii="宋体" w:hAnsi="宋体" w:cs="方正小标宋_GBK" w:hint="eastAsia"/>
          <w:sz w:val="32"/>
          <w:szCs w:val="32"/>
        </w:rPr>
        <w:t>采购项目</w:t>
      </w:r>
    </w:p>
    <w:bookmarkEnd w:id="9"/>
    <w:p w:rsidR="00A13F29" w:rsidRDefault="00CF3B42" w:rsidP="001B76BC">
      <w:pPr>
        <w:spacing w:line="360" w:lineRule="auto"/>
        <w:ind w:leftChars="557" w:left="3436" w:hangingChars="708" w:hanging="2266"/>
        <w:rPr>
          <w:rFonts w:ascii="宋体" w:hAnsi="宋体" w:cs="方正小标宋_GBK"/>
          <w:sz w:val="32"/>
          <w:szCs w:val="32"/>
        </w:rPr>
      </w:pPr>
      <w:r>
        <w:rPr>
          <w:rFonts w:ascii="宋体" w:hAnsi="宋体" w:cs="方正小标宋_GBK" w:hint="eastAsia"/>
          <w:sz w:val="32"/>
          <w:szCs w:val="32"/>
        </w:rPr>
        <w:t>采购单位：重庆市</w:t>
      </w:r>
      <w:r>
        <w:rPr>
          <w:rFonts w:ascii="宋体" w:hAnsi="宋体" w:cs="宋体" w:hint="eastAsia"/>
          <w:sz w:val="32"/>
          <w:szCs w:val="32"/>
        </w:rPr>
        <w:t>医药卫生学校</w:t>
      </w:r>
    </w:p>
    <w:p w:rsidR="00A13F29" w:rsidRDefault="00A13F29" w:rsidP="001B76BC">
      <w:pPr>
        <w:spacing w:line="700" w:lineRule="exact"/>
        <w:ind w:leftChars="557" w:left="3436" w:hangingChars="708" w:hanging="2266"/>
        <w:rPr>
          <w:rFonts w:ascii="宋体" w:hAnsi="宋体" w:cs="方正小标宋_GBK"/>
          <w:sz w:val="32"/>
          <w:szCs w:val="32"/>
        </w:rPr>
      </w:pPr>
    </w:p>
    <w:p w:rsidR="00A13F29" w:rsidRDefault="00A13F29" w:rsidP="001B76BC">
      <w:pPr>
        <w:spacing w:line="700" w:lineRule="exact"/>
        <w:ind w:leftChars="557" w:left="3436" w:hangingChars="708" w:hanging="2266"/>
        <w:rPr>
          <w:rFonts w:ascii="宋体" w:hAnsi="宋体" w:cs="方正小标宋_GBK"/>
          <w:sz w:val="32"/>
          <w:szCs w:val="32"/>
        </w:rPr>
      </w:pPr>
    </w:p>
    <w:p w:rsidR="00A13F29" w:rsidRDefault="00A13F29" w:rsidP="001B76BC">
      <w:pPr>
        <w:spacing w:line="700" w:lineRule="exact"/>
        <w:ind w:leftChars="557" w:left="3436" w:hangingChars="708" w:hanging="2266"/>
        <w:rPr>
          <w:rFonts w:ascii="宋体" w:hAnsi="宋体" w:cs="方正小标宋_GBK"/>
          <w:sz w:val="32"/>
          <w:szCs w:val="32"/>
        </w:rPr>
      </w:pPr>
    </w:p>
    <w:p w:rsidR="00A13F29" w:rsidRDefault="00A13F29" w:rsidP="001B76BC">
      <w:pPr>
        <w:spacing w:line="700" w:lineRule="exact"/>
        <w:ind w:leftChars="557" w:left="3436" w:hangingChars="708" w:hanging="2266"/>
        <w:rPr>
          <w:rFonts w:ascii="宋体" w:hAnsi="宋体" w:cs="方正小标宋_GBK"/>
          <w:sz w:val="32"/>
          <w:szCs w:val="32"/>
        </w:rPr>
      </w:pPr>
    </w:p>
    <w:p w:rsidR="00A13F29" w:rsidRDefault="00CF3B42">
      <w:pPr>
        <w:spacing w:line="700" w:lineRule="exact"/>
        <w:jc w:val="center"/>
        <w:rPr>
          <w:rFonts w:ascii="宋体" w:hAnsi="宋体" w:cs="方正小标宋_GBK"/>
          <w:sz w:val="32"/>
          <w:szCs w:val="32"/>
        </w:rPr>
      </w:pPr>
      <w:r>
        <w:rPr>
          <w:rFonts w:ascii="宋体" w:hAnsi="宋体" w:cs="方正小标宋_GBK" w:hint="eastAsia"/>
          <w:sz w:val="32"/>
          <w:szCs w:val="32"/>
        </w:rPr>
        <w:t>二〇二五年一月</w:t>
      </w:r>
    </w:p>
    <w:p w:rsidR="00A13F29" w:rsidRDefault="00A13F29" w:rsidP="001B76BC">
      <w:pPr>
        <w:spacing w:line="700" w:lineRule="exact"/>
        <w:ind w:leftChars="557" w:left="3436" w:hangingChars="708" w:hanging="2266"/>
        <w:rPr>
          <w:rFonts w:ascii="宋体" w:hAnsi="宋体" w:cs="方正小标宋_GBK"/>
          <w:sz w:val="32"/>
          <w:szCs w:val="32"/>
        </w:rPr>
      </w:pPr>
    </w:p>
    <w:p w:rsidR="00A13F29" w:rsidRDefault="00CF3B42">
      <w:pPr>
        <w:widowControl/>
        <w:jc w:val="left"/>
        <w:rPr>
          <w:rFonts w:ascii="宋体" w:hAnsi="宋体" w:cs="宋体"/>
          <w:b/>
          <w:sz w:val="24"/>
          <w:szCs w:val="24"/>
        </w:rPr>
      </w:pPr>
      <w:r>
        <w:rPr>
          <w:rFonts w:ascii="宋体" w:hAnsi="宋体" w:cs="宋体"/>
          <w:sz w:val="24"/>
          <w:szCs w:val="24"/>
        </w:rPr>
        <w:br w:type="page"/>
      </w:r>
    </w:p>
    <w:p w:rsidR="00A13F29" w:rsidRDefault="00A13F29">
      <w:pPr>
        <w:pStyle w:val="3"/>
        <w:spacing w:before="0" w:after="0" w:line="312" w:lineRule="auto"/>
        <w:jc w:val="center"/>
        <w:rPr>
          <w:rFonts w:ascii="宋体" w:hAnsi="宋体" w:cs="宋体"/>
          <w:sz w:val="24"/>
          <w:szCs w:val="24"/>
        </w:rPr>
      </w:pPr>
    </w:p>
    <w:p w:rsidR="00A13F29" w:rsidRDefault="00CF3B42" w:rsidP="001B76BC">
      <w:pPr>
        <w:pStyle w:val="3"/>
        <w:spacing w:before="0" w:after="0" w:line="360" w:lineRule="auto"/>
        <w:ind w:firstLineChars="200" w:firstLine="643"/>
        <w:rPr>
          <w:rFonts w:ascii="宋体" w:hAnsi="宋体" w:cs="黑体"/>
          <w:szCs w:val="32"/>
        </w:rPr>
      </w:pPr>
      <w:r>
        <w:rPr>
          <w:rFonts w:ascii="宋体" w:hAnsi="宋体" w:cs="黑体" w:hint="eastAsia"/>
          <w:szCs w:val="32"/>
        </w:rPr>
        <w:t>一、采购内容</w:t>
      </w:r>
      <w:bookmarkEnd w:id="0"/>
      <w:bookmarkEnd w:id="1"/>
      <w:bookmarkEnd w:id="2"/>
      <w:bookmarkEnd w:id="3"/>
      <w:bookmarkEnd w:id="4"/>
      <w:bookmarkEnd w:id="5"/>
      <w:bookmarkEnd w:id="6"/>
      <w:bookmarkEnd w:id="7"/>
      <w:bookmarkEnd w:id="8"/>
    </w:p>
    <w:tbl>
      <w:tblPr>
        <w:tblW w:w="881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930"/>
        <w:gridCol w:w="1746"/>
        <w:gridCol w:w="1903"/>
        <w:gridCol w:w="1231"/>
      </w:tblGrid>
      <w:tr w:rsidR="00A13F29">
        <w:trPr>
          <w:trHeight w:val="489"/>
          <w:jc w:val="center"/>
        </w:trPr>
        <w:tc>
          <w:tcPr>
            <w:tcW w:w="3930" w:type="dxa"/>
            <w:tcBorders>
              <w:top w:val="single" w:sz="4" w:space="0" w:color="auto"/>
              <w:left w:val="single" w:sz="4" w:space="0" w:color="auto"/>
              <w:right w:val="single" w:sz="4" w:space="0" w:color="auto"/>
            </w:tcBorders>
            <w:vAlign w:val="center"/>
          </w:tcPr>
          <w:p w:rsidR="00A13F29" w:rsidRDefault="00CF3B42">
            <w:pPr>
              <w:widowControl/>
              <w:spacing w:line="360" w:lineRule="auto"/>
              <w:jc w:val="center"/>
              <w:rPr>
                <w:rFonts w:ascii="宋体" w:hAnsi="宋体" w:cs="仿宋_GB2312"/>
                <w:b/>
                <w:bCs/>
                <w:kern w:val="0"/>
                <w:sz w:val="32"/>
                <w:szCs w:val="32"/>
              </w:rPr>
            </w:pPr>
            <w:r>
              <w:rPr>
                <w:rFonts w:ascii="宋体" w:hAnsi="宋体" w:cs="仿宋_GB2312" w:hint="eastAsia"/>
                <w:b/>
                <w:bCs/>
                <w:kern w:val="0"/>
                <w:sz w:val="32"/>
                <w:szCs w:val="32"/>
              </w:rPr>
              <w:t>项目名称</w:t>
            </w:r>
          </w:p>
        </w:tc>
        <w:tc>
          <w:tcPr>
            <w:tcW w:w="1746" w:type="dxa"/>
            <w:tcBorders>
              <w:top w:val="single" w:sz="4" w:space="0" w:color="auto"/>
              <w:left w:val="single" w:sz="4" w:space="0" w:color="auto"/>
              <w:right w:val="single" w:sz="4" w:space="0" w:color="auto"/>
            </w:tcBorders>
            <w:vAlign w:val="center"/>
          </w:tcPr>
          <w:p w:rsidR="00A13F29" w:rsidRDefault="00CF3B42">
            <w:pPr>
              <w:widowControl/>
              <w:spacing w:line="360" w:lineRule="auto"/>
              <w:jc w:val="center"/>
              <w:rPr>
                <w:rFonts w:ascii="宋体" w:hAnsi="宋体" w:cs="仿宋_GB2312"/>
                <w:b/>
                <w:bCs/>
                <w:kern w:val="0"/>
                <w:sz w:val="32"/>
                <w:szCs w:val="32"/>
              </w:rPr>
            </w:pPr>
            <w:r>
              <w:rPr>
                <w:rFonts w:ascii="宋体" w:hAnsi="宋体" w:cs="仿宋_GB2312" w:hint="eastAsia"/>
                <w:b/>
                <w:bCs/>
                <w:kern w:val="0"/>
                <w:sz w:val="32"/>
                <w:szCs w:val="32"/>
              </w:rPr>
              <w:t>采购预算</w:t>
            </w:r>
          </w:p>
          <w:p w:rsidR="00A13F29" w:rsidRDefault="00CF3B42">
            <w:pPr>
              <w:spacing w:line="360" w:lineRule="auto"/>
              <w:jc w:val="center"/>
              <w:rPr>
                <w:rFonts w:ascii="宋体" w:hAnsi="宋体" w:cs="仿宋_GB2312"/>
                <w:b/>
                <w:bCs/>
                <w:kern w:val="0"/>
                <w:sz w:val="32"/>
                <w:szCs w:val="32"/>
              </w:rPr>
            </w:pPr>
            <w:r>
              <w:rPr>
                <w:rFonts w:ascii="宋体" w:hAnsi="宋体" w:cs="仿宋_GB2312" w:hint="eastAsia"/>
                <w:b/>
                <w:bCs/>
                <w:kern w:val="0"/>
                <w:sz w:val="32"/>
                <w:szCs w:val="32"/>
              </w:rPr>
              <w:t>（元）</w:t>
            </w:r>
          </w:p>
        </w:tc>
        <w:tc>
          <w:tcPr>
            <w:tcW w:w="1903" w:type="dxa"/>
            <w:tcBorders>
              <w:top w:val="single" w:sz="4" w:space="0" w:color="auto"/>
              <w:left w:val="single" w:sz="4" w:space="0" w:color="auto"/>
              <w:right w:val="single" w:sz="4" w:space="0" w:color="auto"/>
            </w:tcBorders>
            <w:vAlign w:val="center"/>
          </w:tcPr>
          <w:p w:rsidR="00A13F29" w:rsidRDefault="00CF3B42">
            <w:pPr>
              <w:spacing w:line="360" w:lineRule="auto"/>
              <w:jc w:val="center"/>
              <w:rPr>
                <w:rFonts w:ascii="宋体" w:hAnsi="宋体" w:cs="仿宋_GB2312"/>
                <w:b/>
                <w:bCs/>
                <w:kern w:val="0"/>
                <w:sz w:val="32"/>
                <w:szCs w:val="32"/>
              </w:rPr>
            </w:pPr>
            <w:r>
              <w:rPr>
                <w:rFonts w:ascii="宋体" w:hAnsi="宋体" w:cs="仿宋_GB2312" w:hint="eastAsia"/>
                <w:b/>
                <w:bCs/>
                <w:kern w:val="0"/>
                <w:sz w:val="32"/>
                <w:szCs w:val="32"/>
              </w:rPr>
              <w:t>资金来源</w:t>
            </w:r>
          </w:p>
        </w:tc>
        <w:tc>
          <w:tcPr>
            <w:tcW w:w="1231" w:type="dxa"/>
            <w:tcBorders>
              <w:top w:val="single" w:sz="4" w:space="0" w:color="auto"/>
              <w:left w:val="single" w:sz="4" w:space="0" w:color="auto"/>
              <w:right w:val="single" w:sz="4" w:space="0" w:color="auto"/>
            </w:tcBorders>
            <w:vAlign w:val="center"/>
          </w:tcPr>
          <w:p w:rsidR="00A13F29" w:rsidRDefault="00CF3B42">
            <w:pPr>
              <w:spacing w:line="360" w:lineRule="auto"/>
              <w:jc w:val="center"/>
              <w:rPr>
                <w:rFonts w:ascii="宋体" w:hAnsi="宋体" w:cs="仿宋_GB2312"/>
                <w:b/>
                <w:bCs/>
                <w:kern w:val="0"/>
                <w:sz w:val="32"/>
                <w:szCs w:val="32"/>
              </w:rPr>
            </w:pPr>
            <w:r>
              <w:rPr>
                <w:rFonts w:ascii="宋体" w:hAnsi="宋体" w:cs="仿宋_GB2312" w:hint="eastAsia"/>
                <w:b/>
                <w:bCs/>
                <w:kern w:val="0"/>
                <w:sz w:val="32"/>
                <w:szCs w:val="32"/>
              </w:rPr>
              <w:t>备注</w:t>
            </w:r>
          </w:p>
        </w:tc>
      </w:tr>
      <w:tr w:rsidR="00A13F29">
        <w:trPr>
          <w:trHeight w:val="352"/>
          <w:jc w:val="center"/>
        </w:trPr>
        <w:tc>
          <w:tcPr>
            <w:tcW w:w="3930" w:type="dxa"/>
            <w:tcBorders>
              <w:top w:val="single" w:sz="4" w:space="0" w:color="auto"/>
              <w:left w:val="single" w:sz="4" w:space="0" w:color="auto"/>
              <w:right w:val="single" w:sz="4" w:space="0" w:color="auto"/>
            </w:tcBorders>
            <w:vAlign w:val="center"/>
          </w:tcPr>
          <w:p w:rsidR="00A13F29" w:rsidRDefault="00CF3B42">
            <w:pPr>
              <w:widowControl/>
              <w:spacing w:line="360" w:lineRule="auto"/>
              <w:jc w:val="center"/>
              <w:rPr>
                <w:rFonts w:ascii="宋体" w:hAnsi="宋体" w:cs="仿宋_GB2312"/>
                <w:kern w:val="0"/>
                <w:sz w:val="32"/>
                <w:szCs w:val="32"/>
              </w:rPr>
            </w:pPr>
            <w:bookmarkStart w:id="10" w:name="_Hlk344477914"/>
            <w:r>
              <w:rPr>
                <w:rFonts w:ascii="宋体" w:hAnsi="宋体" w:cs="仿宋_GB2312" w:hint="eastAsia"/>
                <w:sz w:val="32"/>
                <w:szCs w:val="32"/>
              </w:rPr>
              <w:t>重庆市医药卫生学校周界监控系统采购项目</w:t>
            </w:r>
          </w:p>
        </w:tc>
        <w:tc>
          <w:tcPr>
            <w:tcW w:w="1746" w:type="dxa"/>
            <w:tcBorders>
              <w:top w:val="single" w:sz="4" w:space="0" w:color="auto"/>
              <w:left w:val="single" w:sz="4" w:space="0" w:color="auto"/>
              <w:right w:val="single" w:sz="4" w:space="0" w:color="auto"/>
            </w:tcBorders>
            <w:vAlign w:val="center"/>
          </w:tcPr>
          <w:p w:rsidR="00A13F29" w:rsidRDefault="00CF3B42">
            <w:pPr>
              <w:widowControl/>
              <w:spacing w:line="360" w:lineRule="auto"/>
              <w:jc w:val="center"/>
              <w:rPr>
                <w:rFonts w:ascii="宋体" w:hAnsi="宋体" w:cs="仿宋_GB2312"/>
                <w:kern w:val="0"/>
                <w:sz w:val="32"/>
                <w:szCs w:val="32"/>
              </w:rPr>
            </w:pPr>
            <w:r>
              <w:rPr>
                <w:rFonts w:ascii="宋体" w:hAnsi="宋体" w:cs="仿宋_GB2312"/>
                <w:kern w:val="0"/>
                <w:sz w:val="32"/>
                <w:szCs w:val="32"/>
              </w:rPr>
              <w:t>48377</w:t>
            </w:r>
          </w:p>
        </w:tc>
        <w:tc>
          <w:tcPr>
            <w:tcW w:w="1903" w:type="dxa"/>
            <w:tcBorders>
              <w:top w:val="single" w:sz="4" w:space="0" w:color="auto"/>
              <w:left w:val="single" w:sz="4" w:space="0" w:color="auto"/>
              <w:right w:val="single" w:sz="4" w:space="0" w:color="auto"/>
            </w:tcBorders>
            <w:vAlign w:val="center"/>
          </w:tcPr>
          <w:p w:rsidR="00A13F29" w:rsidRDefault="00CF3B42">
            <w:pPr>
              <w:widowControl/>
              <w:spacing w:line="360" w:lineRule="auto"/>
              <w:jc w:val="center"/>
              <w:rPr>
                <w:rFonts w:ascii="宋体" w:hAnsi="宋体" w:cs="仿宋_GB2312"/>
                <w:sz w:val="32"/>
                <w:szCs w:val="32"/>
              </w:rPr>
            </w:pPr>
            <w:r>
              <w:rPr>
                <w:rFonts w:ascii="宋体" w:hAnsi="宋体" w:cs="仿宋_GB2312" w:hint="eastAsia"/>
                <w:sz w:val="32"/>
                <w:szCs w:val="32"/>
              </w:rPr>
              <w:t>财政预算</w:t>
            </w:r>
          </w:p>
          <w:p w:rsidR="00A13F29" w:rsidRDefault="00CF3B42">
            <w:pPr>
              <w:widowControl/>
              <w:spacing w:line="360" w:lineRule="auto"/>
              <w:jc w:val="center"/>
              <w:rPr>
                <w:rFonts w:ascii="宋体" w:hAnsi="宋体" w:cs="仿宋_GB2312"/>
                <w:kern w:val="0"/>
                <w:sz w:val="32"/>
                <w:szCs w:val="32"/>
              </w:rPr>
            </w:pPr>
            <w:r>
              <w:rPr>
                <w:rFonts w:ascii="宋体" w:hAnsi="宋体" w:cs="仿宋_GB2312" w:hint="eastAsia"/>
                <w:sz w:val="32"/>
                <w:szCs w:val="32"/>
              </w:rPr>
              <w:t>资金</w:t>
            </w:r>
          </w:p>
        </w:tc>
        <w:tc>
          <w:tcPr>
            <w:tcW w:w="1231" w:type="dxa"/>
            <w:tcBorders>
              <w:top w:val="single" w:sz="4" w:space="0" w:color="auto"/>
              <w:left w:val="single" w:sz="4" w:space="0" w:color="auto"/>
              <w:right w:val="single" w:sz="4" w:space="0" w:color="auto"/>
            </w:tcBorders>
            <w:vAlign w:val="center"/>
          </w:tcPr>
          <w:p w:rsidR="00A13F29" w:rsidRDefault="00A13F29">
            <w:pPr>
              <w:spacing w:line="360" w:lineRule="auto"/>
              <w:rPr>
                <w:rFonts w:ascii="宋体" w:hAnsi="宋体" w:cs="仿宋_GB2312"/>
                <w:b/>
                <w:sz w:val="32"/>
                <w:szCs w:val="32"/>
              </w:rPr>
            </w:pPr>
          </w:p>
        </w:tc>
      </w:tr>
    </w:tbl>
    <w:p w:rsidR="00A13F29" w:rsidRDefault="00A13F29">
      <w:pPr>
        <w:pStyle w:val="3"/>
        <w:spacing w:before="0" w:after="0" w:line="360" w:lineRule="auto"/>
        <w:rPr>
          <w:rFonts w:ascii="宋体" w:hAnsi="宋体" w:cs="宋体"/>
          <w:sz w:val="24"/>
          <w:szCs w:val="24"/>
        </w:rPr>
      </w:pPr>
      <w:bookmarkStart w:id="11" w:name="_Toc1790"/>
      <w:bookmarkStart w:id="12" w:name="_Toc22399"/>
      <w:bookmarkStart w:id="13" w:name="_Toc15576"/>
      <w:bookmarkStart w:id="14" w:name="_Toc19437"/>
      <w:bookmarkStart w:id="15" w:name="_Toc15727"/>
      <w:bookmarkStart w:id="16" w:name="_Toc25190"/>
      <w:bookmarkStart w:id="17" w:name="_Toc6462"/>
      <w:bookmarkStart w:id="18" w:name="_Toc317775178"/>
      <w:bookmarkStart w:id="19" w:name="_Toc373860293"/>
      <w:bookmarkEnd w:id="10"/>
    </w:p>
    <w:p w:rsidR="00A13F29" w:rsidRDefault="00CF3B42" w:rsidP="001B76BC">
      <w:pPr>
        <w:pStyle w:val="3"/>
        <w:spacing w:before="0" w:after="0" w:line="360" w:lineRule="auto"/>
        <w:ind w:firstLineChars="200" w:firstLine="643"/>
        <w:rPr>
          <w:rFonts w:ascii="宋体" w:hAnsi="宋体" w:cs="黑体"/>
          <w:szCs w:val="32"/>
        </w:rPr>
      </w:pPr>
      <w:r>
        <w:rPr>
          <w:rFonts w:ascii="宋体" w:hAnsi="宋体" w:cs="黑体" w:hint="eastAsia"/>
          <w:szCs w:val="32"/>
        </w:rPr>
        <w:t>二、</w:t>
      </w:r>
      <w:bookmarkEnd w:id="11"/>
      <w:bookmarkEnd w:id="12"/>
      <w:bookmarkEnd w:id="13"/>
      <w:bookmarkEnd w:id="14"/>
      <w:bookmarkEnd w:id="15"/>
      <w:bookmarkEnd w:id="16"/>
      <w:bookmarkEnd w:id="17"/>
      <w:r>
        <w:rPr>
          <w:rFonts w:ascii="宋体" w:hAnsi="宋体" w:cs="黑体" w:hint="eastAsia"/>
          <w:szCs w:val="32"/>
        </w:rPr>
        <w:t>供应商资格条件</w:t>
      </w:r>
    </w:p>
    <w:p w:rsidR="00A13F29" w:rsidRDefault="00CF3B42">
      <w:pPr>
        <w:snapToGrid w:val="0"/>
        <w:spacing w:line="360" w:lineRule="auto"/>
        <w:ind w:firstLineChars="200" w:firstLine="640"/>
        <w:rPr>
          <w:rFonts w:ascii="宋体" w:hAnsi="宋体" w:cs="仿宋_GB2312"/>
          <w:b/>
          <w:bCs/>
          <w:i/>
          <w:iCs/>
          <w:color w:val="FF0000"/>
          <w:sz w:val="32"/>
          <w:szCs w:val="32"/>
          <w:u w:val="single"/>
        </w:rPr>
      </w:pPr>
      <w:r>
        <w:rPr>
          <w:rFonts w:ascii="宋体" w:hAnsi="宋体" w:cs="仿宋_GB2312" w:hint="eastAsia"/>
          <w:sz w:val="32"/>
          <w:szCs w:val="32"/>
        </w:rPr>
        <w:t>（一）满足《中华人民共和国政府采购法》第二十二条规定。</w:t>
      </w:r>
    </w:p>
    <w:p w:rsidR="00A13F29" w:rsidRDefault="00CF3B42">
      <w:pPr>
        <w:snapToGrid w:val="0"/>
        <w:spacing w:line="360" w:lineRule="auto"/>
        <w:ind w:firstLineChars="200" w:firstLine="640"/>
        <w:rPr>
          <w:rFonts w:ascii="宋体" w:hAnsi="宋体" w:cs="仿宋_GB2312"/>
          <w:sz w:val="32"/>
          <w:szCs w:val="32"/>
        </w:rPr>
      </w:pPr>
      <w:r>
        <w:rPr>
          <w:rFonts w:ascii="宋体" w:hAnsi="宋体" w:cs="仿宋_GB2312" w:hint="eastAsia"/>
          <w:sz w:val="32"/>
          <w:szCs w:val="32"/>
        </w:rPr>
        <w:t>（二）本项目的特定资格要求：无。</w:t>
      </w:r>
      <w:bookmarkEnd w:id="18"/>
      <w:bookmarkEnd w:id="19"/>
    </w:p>
    <w:p w:rsidR="00A13F29" w:rsidRDefault="00CF3B42">
      <w:pPr>
        <w:snapToGrid w:val="0"/>
        <w:spacing w:line="360" w:lineRule="auto"/>
        <w:ind w:firstLineChars="150" w:firstLine="480"/>
        <w:rPr>
          <w:rFonts w:ascii="宋体" w:hAnsi="宋体" w:cs="仿宋_GB2312"/>
          <w:sz w:val="32"/>
          <w:szCs w:val="32"/>
        </w:rPr>
      </w:pPr>
      <w:r>
        <w:rPr>
          <w:rFonts w:ascii="宋体" w:hAnsi="宋体" w:cs="仿宋_GB2312" w:hint="eastAsia"/>
          <w:sz w:val="32"/>
          <w:szCs w:val="32"/>
        </w:rPr>
        <w:t xml:space="preserve"> </w:t>
      </w:r>
      <w:r>
        <w:rPr>
          <w:rFonts w:ascii="宋体" w:hAnsi="宋体" w:cs="仿宋_GB2312" w:hint="eastAsia"/>
          <w:sz w:val="32"/>
          <w:szCs w:val="32"/>
        </w:rPr>
        <w:t>（三）招标文件公告期限：自招标公告发布之日起三个工作日。</w:t>
      </w:r>
    </w:p>
    <w:p w:rsidR="00A13F29" w:rsidRDefault="00CF3B42">
      <w:pPr>
        <w:snapToGrid w:val="0"/>
        <w:spacing w:line="360" w:lineRule="auto"/>
        <w:ind w:firstLineChars="200" w:firstLine="640"/>
        <w:rPr>
          <w:rFonts w:ascii="宋体" w:hAnsi="宋体" w:cs="仿宋_GB2312"/>
          <w:sz w:val="32"/>
          <w:szCs w:val="32"/>
        </w:rPr>
      </w:pPr>
      <w:r>
        <w:rPr>
          <w:rFonts w:ascii="宋体" w:hAnsi="宋体" w:cs="仿宋_GB2312" w:hint="eastAsia"/>
          <w:sz w:val="32"/>
          <w:szCs w:val="32"/>
        </w:rPr>
        <w:t>（四）报名时间为：</w:t>
      </w:r>
      <w:r>
        <w:rPr>
          <w:rFonts w:ascii="宋体" w:hAnsi="宋体" w:cs="仿宋_GB2312" w:hint="eastAsia"/>
          <w:sz w:val="32"/>
          <w:szCs w:val="32"/>
        </w:rPr>
        <w:t>2025</w:t>
      </w:r>
      <w:r>
        <w:rPr>
          <w:rFonts w:ascii="宋体" w:hAnsi="宋体" w:cs="仿宋_GB2312" w:hint="eastAsia"/>
          <w:sz w:val="32"/>
          <w:szCs w:val="32"/>
        </w:rPr>
        <w:t>年</w:t>
      </w:r>
      <w:r>
        <w:rPr>
          <w:rFonts w:ascii="宋体" w:hAnsi="宋体" w:cs="仿宋_GB2312" w:hint="eastAsia"/>
          <w:sz w:val="32"/>
          <w:szCs w:val="32"/>
        </w:rPr>
        <w:t>1</w:t>
      </w:r>
      <w:r>
        <w:rPr>
          <w:rFonts w:ascii="宋体" w:hAnsi="宋体" w:cs="仿宋_GB2312" w:hint="eastAsia"/>
          <w:sz w:val="32"/>
          <w:szCs w:val="32"/>
        </w:rPr>
        <w:t>月</w:t>
      </w:r>
      <w:r>
        <w:rPr>
          <w:rFonts w:ascii="宋体" w:hAnsi="宋体" w:cs="仿宋_GB2312" w:hint="eastAsia"/>
          <w:sz w:val="32"/>
          <w:szCs w:val="32"/>
        </w:rPr>
        <w:t>2</w:t>
      </w:r>
      <w:r>
        <w:rPr>
          <w:rFonts w:ascii="宋体" w:hAnsi="宋体" w:cs="仿宋_GB2312" w:hint="eastAsia"/>
          <w:sz w:val="32"/>
          <w:szCs w:val="32"/>
        </w:rPr>
        <w:t>日</w:t>
      </w:r>
      <w:r>
        <w:rPr>
          <w:rFonts w:ascii="宋体" w:hAnsi="宋体" w:cs="仿宋_GB2312" w:hint="eastAsia"/>
          <w:sz w:val="32"/>
          <w:szCs w:val="32"/>
        </w:rPr>
        <w:t>-2025</w:t>
      </w:r>
      <w:r>
        <w:rPr>
          <w:rFonts w:ascii="宋体" w:hAnsi="宋体" w:cs="仿宋_GB2312" w:hint="eastAsia"/>
          <w:sz w:val="32"/>
          <w:szCs w:val="32"/>
        </w:rPr>
        <w:t>年</w:t>
      </w:r>
      <w:r>
        <w:rPr>
          <w:rFonts w:ascii="宋体" w:hAnsi="宋体" w:cs="仿宋_GB2312" w:hint="eastAsia"/>
          <w:sz w:val="32"/>
          <w:szCs w:val="32"/>
        </w:rPr>
        <w:t>1</w:t>
      </w:r>
      <w:r>
        <w:rPr>
          <w:rFonts w:ascii="宋体" w:hAnsi="宋体" w:cs="仿宋_GB2312" w:hint="eastAsia"/>
          <w:sz w:val="32"/>
          <w:szCs w:val="32"/>
        </w:rPr>
        <w:t>月</w:t>
      </w:r>
      <w:r>
        <w:rPr>
          <w:rFonts w:ascii="宋体" w:hAnsi="宋体" w:cs="仿宋_GB2312" w:hint="eastAsia"/>
          <w:sz w:val="32"/>
          <w:szCs w:val="32"/>
        </w:rPr>
        <w:t>6</w:t>
      </w:r>
      <w:r>
        <w:rPr>
          <w:rFonts w:ascii="宋体" w:hAnsi="宋体" w:cs="仿宋_GB2312" w:hint="eastAsia"/>
          <w:sz w:val="32"/>
          <w:szCs w:val="32"/>
        </w:rPr>
        <w:t>日</w:t>
      </w:r>
      <w:r>
        <w:rPr>
          <w:rFonts w:ascii="宋体" w:hAnsi="宋体" w:cs="仿宋_GB2312" w:hint="eastAsia"/>
          <w:sz w:val="32"/>
          <w:szCs w:val="32"/>
        </w:rPr>
        <w:t>17:00</w:t>
      </w:r>
      <w:r>
        <w:rPr>
          <w:rFonts w:ascii="宋体" w:hAnsi="宋体" w:cs="仿宋_GB2312" w:hint="eastAsia"/>
          <w:sz w:val="32"/>
          <w:szCs w:val="32"/>
        </w:rPr>
        <w:t>时（工作日），报名地点；重庆市医药卫生学校附属医院</w:t>
      </w:r>
      <w:r>
        <w:rPr>
          <w:rFonts w:ascii="宋体" w:hAnsi="宋体" w:cs="仿宋_GB2312" w:hint="eastAsia"/>
          <w:sz w:val="32"/>
          <w:szCs w:val="32"/>
        </w:rPr>
        <w:t>810</w:t>
      </w:r>
      <w:r>
        <w:rPr>
          <w:rFonts w:ascii="宋体" w:hAnsi="宋体" w:cs="仿宋_GB2312" w:hint="eastAsia"/>
          <w:sz w:val="32"/>
          <w:szCs w:val="32"/>
        </w:rPr>
        <w:t>，报名携带材料；营业执照复印件及授权委托书原件，联系人；郭老师；联系电话</w:t>
      </w:r>
      <w:r>
        <w:rPr>
          <w:rFonts w:ascii="宋体" w:hAnsi="宋体" w:cs="仿宋_GB2312" w:hint="eastAsia"/>
          <w:sz w:val="32"/>
          <w:szCs w:val="32"/>
        </w:rPr>
        <w:t>13996896618</w:t>
      </w:r>
      <w:r>
        <w:rPr>
          <w:rFonts w:ascii="宋体" w:hAnsi="宋体" w:cs="仿宋_GB2312" w:hint="eastAsia"/>
          <w:sz w:val="32"/>
          <w:szCs w:val="32"/>
        </w:rPr>
        <w:t>。</w:t>
      </w:r>
    </w:p>
    <w:p w:rsidR="00A13F29" w:rsidRDefault="00CF3B42">
      <w:pPr>
        <w:snapToGrid w:val="0"/>
        <w:spacing w:line="360" w:lineRule="auto"/>
        <w:ind w:firstLineChars="200" w:firstLine="640"/>
        <w:rPr>
          <w:rFonts w:ascii="宋体" w:hAnsi="宋体" w:cs="仿宋_GB2312"/>
          <w:sz w:val="32"/>
          <w:szCs w:val="32"/>
        </w:rPr>
      </w:pPr>
      <w:r>
        <w:rPr>
          <w:rFonts w:ascii="宋体" w:hAnsi="宋体" w:cs="仿宋_GB2312" w:hint="eastAsia"/>
          <w:sz w:val="32"/>
          <w:szCs w:val="32"/>
        </w:rPr>
        <w:t>（五）投标文件递交</w:t>
      </w:r>
    </w:p>
    <w:p w:rsidR="00A13F29" w:rsidRDefault="00CF3B42">
      <w:pPr>
        <w:snapToGrid w:val="0"/>
        <w:spacing w:line="360" w:lineRule="auto"/>
        <w:ind w:firstLineChars="200" w:firstLine="640"/>
        <w:rPr>
          <w:rFonts w:ascii="宋体" w:hAnsi="宋体" w:cs="仿宋_GB2312"/>
          <w:sz w:val="32"/>
          <w:szCs w:val="32"/>
        </w:rPr>
      </w:pPr>
      <w:r>
        <w:rPr>
          <w:rFonts w:ascii="宋体" w:hAnsi="宋体" w:cs="仿宋_GB2312" w:hint="eastAsia"/>
          <w:sz w:val="32"/>
          <w:szCs w:val="32"/>
        </w:rPr>
        <w:t>1</w:t>
      </w:r>
      <w:r>
        <w:rPr>
          <w:rFonts w:ascii="宋体" w:hAnsi="宋体" w:cs="仿宋_GB2312" w:hint="eastAsia"/>
          <w:sz w:val="32"/>
          <w:szCs w:val="32"/>
        </w:rPr>
        <w:t>、本项目采用线下递交方式。</w:t>
      </w:r>
    </w:p>
    <w:p w:rsidR="00A13F29" w:rsidRDefault="00CF3B42">
      <w:pPr>
        <w:snapToGrid w:val="0"/>
        <w:spacing w:line="360" w:lineRule="auto"/>
        <w:ind w:firstLineChars="200" w:firstLine="640"/>
        <w:rPr>
          <w:rFonts w:ascii="宋体" w:hAnsi="宋体" w:cs="仿宋_GB2312"/>
          <w:sz w:val="32"/>
          <w:szCs w:val="32"/>
        </w:rPr>
      </w:pPr>
      <w:r>
        <w:rPr>
          <w:rFonts w:ascii="宋体" w:hAnsi="宋体" w:cs="仿宋_GB2312" w:hint="eastAsia"/>
          <w:sz w:val="32"/>
          <w:szCs w:val="32"/>
        </w:rPr>
        <w:t>2</w:t>
      </w:r>
      <w:r>
        <w:rPr>
          <w:rFonts w:ascii="宋体" w:hAnsi="宋体" w:cs="仿宋_GB2312" w:hint="eastAsia"/>
          <w:sz w:val="32"/>
          <w:szCs w:val="32"/>
        </w:rPr>
        <w:t>、投标文件递交截止时间：</w:t>
      </w:r>
      <w:r>
        <w:rPr>
          <w:rFonts w:ascii="宋体" w:hAnsi="宋体" w:cs="仿宋_GB2312" w:hint="eastAsia"/>
          <w:sz w:val="32"/>
          <w:szCs w:val="32"/>
        </w:rPr>
        <w:t>2025</w:t>
      </w:r>
      <w:r>
        <w:rPr>
          <w:rFonts w:ascii="宋体" w:hAnsi="宋体" w:cs="仿宋_GB2312" w:hint="eastAsia"/>
          <w:sz w:val="32"/>
          <w:szCs w:val="32"/>
        </w:rPr>
        <w:t>年</w:t>
      </w:r>
      <w:r>
        <w:rPr>
          <w:rFonts w:ascii="宋体" w:hAnsi="宋体" w:cs="仿宋_GB2312" w:hint="eastAsia"/>
          <w:sz w:val="32"/>
          <w:szCs w:val="32"/>
        </w:rPr>
        <w:t>1</w:t>
      </w:r>
      <w:r>
        <w:rPr>
          <w:rFonts w:ascii="宋体" w:hAnsi="宋体" w:cs="仿宋_GB2312" w:hint="eastAsia"/>
          <w:sz w:val="32"/>
          <w:szCs w:val="32"/>
        </w:rPr>
        <w:t>月</w:t>
      </w:r>
      <w:r>
        <w:rPr>
          <w:rFonts w:ascii="宋体" w:hAnsi="宋体" w:cs="仿宋_GB2312" w:hint="eastAsia"/>
          <w:sz w:val="32"/>
          <w:szCs w:val="32"/>
        </w:rPr>
        <w:t>7</w:t>
      </w:r>
      <w:r>
        <w:rPr>
          <w:rFonts w:ascii="宋体" w:hAnsi="宋体" w:cs="仿宋_GB2312" w:hint="eastAsia"/>
          <w:sz w:val="32"/>
          <w:szCs w:val="32"/>
        </w:rPr>
        <w:t>日</w:t>
      </w:r>
      <w:r>
        <w:rPr>
          <w:rFonts w:ascii="宋体" w:hAnsi="宋体" w:cs="仿宋_GB2312" w:hint="eastAsia"/>
          <w:sz w:val="32"/>
          <w:szCs w:val="32"/>
        </w:rPr>
        <w:t>09</w:t>
      </w:r>
      <w:r>
        <w:rPr>
          <w:rFonts w:ascii="宋体" w:hAnsi="宋体" w:cs="仿宋_GB2312" w:hint="eastAsia"/>
          <w:sz w:val="32"/>
          <w:szCs w:val="32"/>
        </w:rPr>
        <w:t>时</w:t>
      </w:r>
      <w:r>
        <w:rPr>
          <w:rFonts w:ascii="宋体" w:hAnsi="宋体" w:cs="仿宋_GB2312" w:hint="eastAsia"/>
          <w:sz w:val="32"/>
          <w:szCs w:val="32"/>
        </w:rPr>
        <w:t>30</w:t>
      </w:r>
      <w:r>
        <w:rPr>
          <w:rFonts w:ascii="宋体" w:hAnsi="宋体" w:cs="仿宋_GB2312" w:hint="eastAsia"/>
          <w:sz w:val="32"/>
          <w:szCs w:val="32"/>
        </w:rPr>
        <w:t>分前。</w:t>
      </w:r>
    </w:p>
    <w:p w:rsidR="00A13F29" w:rsidRDefault="00CF3B42">
      <w:pPr>
        <w:snapToGrid w:val="0"/>
        <w:spacing w:line="360" w:lineRule="auto"/>
        <w:ind w:firstLineChars="200" w:firstLine="640"/>
        <w:rPr>
          <w:rFonts w:ascii="宋体" w:hAnsi="宋体" w:cs="仿宋_GB2312"/>
          <w:sz w:val="32"/>
          <w:szCs w:val="32"/>
        </w:rPr>
      </w:pPr>
      <w:r>
        <w:rPr>
          <w:rFonts w:ascii="宋体" w:hAnsi="宋体" w:cs="仿宋_GB2312" w:hint="eastAsia"/>
          <w:sz w:val="32"/>
          <w:szCs w:val="32"/>
        </w:rPr>
        <w:t>（六）开标信息</w:t>
      </w:r>
    </w:p>
    <w:p w:rsidR="00A13F29" w:rsidRDefault="00CF3B42">
      <w:pPr>
        <w:snapToGrid w:val="0"/>
        <w:spacing w:line="360" w:lineRule="auto"/>
        <w:ind w:firstLineChars="200" w:firstLine="640"/>
        <w:rPr>
          <w:rFonts w:ascii="宋体" w:hAnsi="宋体" w:cs="仿宋_GB2312"/>
          <w:sz w:val="32"/>
          <w:szCs w:val="32"/>
        </w:rPr>
      </w:pPr>
      <w:r>
        <w:rPr>
          <w:rFonts w:ascii="宋体" w:hAnsi="宋体" w:cs="仿宋_GB2312" w:hint="eastAsia"/>
          <w:sz w:val="32"/>
          <w:szCs w:val="32"/>
        </w:rPr>
        <w:t>1</w:t>
      </w:r>
      <w:r>
        <w:rPr>
          <w:rFonts w:ascii="宋体" w:hAnsi="宋体" w:cs="仿宋_GB2312" w:hint="eastAsia"/>
          <w:sz w:val="32"/>
          <w:szCs w:val="32"/>
        </w:rPr>
        <w:t>、开标时间：</w:t>
      </w:r>
      <w:r>
        <w:rPr>
          <w:rFonts w:ascii="宋体" w:hAnsi="宋体" w:cs="仿宋_GB2312" w:hint="eastAsia"/>
          <w:sz w:val="32"/>
          <w:szCs w:val="32"/>
        </w:rPr>
        <w:t>2025</w:t>
      </w:r>
      <w:r>
        <w:rPr>
          <w:rFonts w:ascii="宋体" w:hAnsi="宋体" w:cs="仿宋_GB2312" w:hint="eastAsia"/>
          <w:sz w:val="32"/>
          <w:szCs w:val="32"/>
        </w:rPr>
        <w:t>年</w:t>
      </w:r>
      <w:r>
        <w:rPr>
          <w:rFonts w:ascii="宋体" w:hAnsi="宋体" w:cs="仿宋_GB2312" w:hint="eastAsia"/>
          <w:sz w:val="32"/>
          <w:szCs w:val="32"/>
        </w:rPr>
        <w:t>1</w:t>
      </w:r>
      <w:r>
        <w:rPr>
          <w:rFonts w:ascii="宋体" w:hAnsi="宋体" w:cs="仿宋_GB2312" w:hint="eastAsia"/>
          <w:sz w:val="32"/>
          <w:szCs w:val="32"/>
        </w:rPr>
        <w:t>月</w:t>
      </w:r>
      <w:r>
        <w:rPr>
          <w:rFonts w:ascii="宋体" w:hAnsi="宋体" w:cs="仿宋_GB2312" w:hint="eastAsia"/>
          <w:sz w:val="32"/>
          <w:szCs w:val="32"/>
        </w:rPr>
        <w:t>7</w:t>
      </w:r>
      <w:r>
        <w:rPr>
          <w:rFonts w:ascii="宋体" w:hAnsi="宋体" w:cs="仿宋_GB2312" w:hint="eastAsia"/>
          <w:sz w:val="32"/>
          <w:szCs w:val="32"/>
        </w:rPr>
        <w:t>日上午</w:t>
      </w:r>
      <w:r>
        <w:rPr>
          <w:rFonts w:ascii="宋体" w:hAnsi="宋体" w:cs="仿宋_GB2312" w:hint="eastAsia"/>
          <w:sz w:val="32"/>
          <w:szCs w:val="32"/>
        </w:rPr>
        <w:t>09</w:t>
      </w:r>
      <w:r>
        <w:rPr>
          <w:rFonts w:ascii="宋体" w:hAnsi="宋体" w:cs="仿宋_GB2312" w:hint="eastAsia"/>
          <w:sz w:val="32"/>
          <w:szCs w:val="32"/>
        </w:rPr>
        <w:t>时</w:t>
      </w:r>
      <w:r>
        <w:rPr>
          <w:rFonts w:ascii="宋体" w:hAnsi="宋体" w:cs="仿宋_GB2312" w:hint="eastAsia"/>
          <w:sz w:val="32"/>
          <w:szCs w:val="32"/>
        </w:rPr>
        <w:t>30</w:t>
      </w:r>
      <w:r>
        <w:rPr>
          <w:rFonts w:ascii="宋体" w:hAnsi="宋体" w:cs="仿宋_GB2312" w:hint="eastAsia"/>
          <w:sz w:val="32"/>
          <w:szCs w:val="32"/>
        </w:rPr>
        <w:t>分。</w:t>
      </w:r>
    </w:p>
    <w:p w:rsidR="00A13F29" w:rsidRDefault="00CF3B42">
      <w:pPr>
        <w:snapToGrid w:val="0"/>
        <w:spacing w:line="360" w:lineRule="auto"/>
        <w:ind w:firstLineChars="200" w:firstLine="640"/>
        <w:rPr>
          <w:rFonts w:ascii="宋体" w:hAnsi="宋体" w:cs="仿宋_GB2312"/>
          <w:sz w:val="32"/>
          <w:szCs w:val="32"/>
        </w:rPr>
      </w:pPr>
      <w:r>
        <w:rPr>
          <w:rFonts w:ascii="宋体" w:hAnsi="宋体" w:cs="仿宋_GB2312" w:hint="eastAsia"/>
          <w:sz w:val="32"/>
          <w:szCs w:val="32"/>
        </w:rPr>
        <w:t>2</w:t>
      </w:r>
      <w:r>
        <w:rPr>
          <w:rFonts w:ascii="宋体" w:hAnsi="宋体" w:cs="仿宋_GB2312" w:hint="eastAsia"/>
          <w:sz w:val="32"/>
          <w:szCs w:val="32"/>
        </w:rPr>
        <w:t>、开标地点：重庆市医药卫生学校附属医院楼</w:t>
      </w:r>
      <w:r>
        <w:rPr>
          <w:rFonts w:ascii="宋体" w:hAnsi="宋体" w:cs="仿宋_GB2312" w:hint="eastAsia"/>
          <w:sz w:val="32"/>
          <w:szCs w:val="32"/>
        </w:rPr>
        <w:t>1008</w:t>
      </w:r>
      <w:r>
        <w:rPr>
          <w:rFonts w:ascii="宋体" w:hAnsi="宋体" w:cs="仿宋_GB2312" w:hint="eastAsia"/>
          <w:sz w:val="32"/>
          <w:szCs w:val="32"/>
        </w:rPr>
        <w:t>会议室。</w:t>
      </w:r>
    </w:p>
    <w:p w:rsidR="00A13F29" w:rsidRDefault="00A13F29">
      <w:pPr>
        <w:pStyle w:val="a0"/>
      </w:pPr>
    </w:p>
    <w:p w:rsidR="00A13F29" w:rsidRDefault="00A13F29" w:rsidP="001B76BC">
      <w:pPr>
        <w:pStyle w:val="3"/>
        <w:spacing w:before="0" w:after="0" w:line="360" w:lineRule="auto"/>
        <w:ind w:firstLineChars="200" w:firstLine="643"/>
        <w:rPr>
          <w:rFonts w:ascii="宋体" w:hAnsi="宋体" w:cs="黑体"/>
          <w:szCs w:val="32"/>
        </w:rPr>
      </w:pPr>
    </w:p>
    <w:p w:rsidR="00A13F29" w:rsidRDefault="00CF3B42" w:rsidP="001B76BC">
      <w:pPr>
        <w:pStyle w:val="3"/>
        <w:spacing w:before="0" w:after="0" w:line="360" w:lineRule="auto"/>
        <w:ind w:firstLineChars="200" w:firstLine="643"/>
        <w:rPr>
          <w:rFonts w:ascii="宋体" w:hAnsi="宋体" w:cs="黑体"/>
          <w:szCs w:val="32"/>
        </w:rPr>
      </w:pPr>
      <w:r>
        <w:rPr>
          <w:rFonts w:ascii="宋体" w:hAnsi="宋体" w:cs="黑体" w:hint="eastAsia"/>
          <w:szCs w:val="32"/>
        </w:rPr>
        <w:t>三、采购需求清单</w:t>
      </w:r>
    </w:p>
    <w:p w:rsidR="00A13F29" w:rsidRDefault="00A13F29">
      <w:pPr>
        <w:rPr>
          <w:rFonts w:ascii="宋体" w:hAnsi="宋体"/>
        </w:rPr>
      </w:pPr>
    </w:p>
    <w:tbl>
      <w:tblPr>
        <w:tblW w:w="1003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68"/>
        <w:gridCol w:w="1134"/>
        <w:gridCol w:w="6917"/>
        <w:gridCol w:w="709"/>
        <w:gridCol w:w="709"/>
      </w:tblGrid>
      <w:tr w:rsidR="00A13F29">
        <w:trPr>
          <w:trHeight w:val="270"/>
        </w:trPr>
        <w:tc>
          <w:tcPr>
            <w:tcW w:w="568" w:type="dxa"/>
            <w:tcBorders>
              <w:top w:val="single" w:sz="4" w:space="0" w:color="auto"/>
              <w:left w:val="single" w:sz="4" w:space="0" w:color="auto"/>
              <w:bottom w:val="single" w:sz="4" w:space="0" w:color="auto"/>
              <w:right w:val="single" w:sz="4" w:space="0" w:color="auto"/>
            </w:tcBorders>
            <w:noWrap/>
            <w:vAlign w:val="center"/>
          </w:tcPr>
          <w:p w:rsidR="00A13F29" w:rsidRDefault="00CF3B42">
            <w:pPr>
              <w:widowControl/>
              <w:rPr>
                <w:rFonts w:ascii="宋体" w:hAnsi="宋体" w:cs="宋体"/>
                <w:color w:val="000000"/>
                <w:kern w:val="0"/>
                <w:sz w:val="24"/>
                <w:szCs w:val="24"/>
              </w:rPr>
            </w:pPr>
            <w:r>
              <w:rPr>
                <w:rFonts w:ascii="宋体" w:hAnsi="宋体" w:cs="宋体" w:hint="eastAsia"/>
                <w:color w:val="000000"/>
                <w:kern w:val="0"/>
                <w:sz w:val="24"/>
                <w:szCs w:val="24"/>
              </w:rPr>
              <w:t>序号</w:t>
            </w:r>
          </w:p>
        </w:tc>
        <w:tc>
          <w:tcPr>
            <w:tcW w:w="1134" w:type="dxa"/>
            <w:tcBorders>
              <w:top w:val="single" w:sz="4" w:space="0" w:color="auto"/>
              <w:left w:val="nil"/>
              <w:bottom w:val="single" w:sz="4" w:space="0" w:color="auto"/>
              <w:right w:val="single" w:sz="4" w:space="0" w:color="auto"/>
            </w:tcBorders>
            <w:noWrap/>
            <w:vAlign w:val="center"/>
          </w:tcPr>
          <w:p w:rsidR="00A13F29" w:rsidRDefault="00CF3B42">
            <w:pPr>
              <w:widowControl/>
              <w:rPr>
                <w:rFonts w:ascii="宋体" w:hAnsi="宋体" w:cs="宋体"/>
                <w:color w:val="000000"/>
                <w:kern w:val="0"/>
                <w:sz w:val="24"/>
                <w:szCs w:val="24"/>
              </w:rPr>
            </w:pPr>
            <w:r>
              <w:rPr>
                <w:rFonts w:ascii="宋体" w:hAnsi="宋体" w:cs="宋体" w:hint="eastAsia"/>
                <w:color w:val="000000"/>
                <w:kern w:val="0"/>
                <w:sz w:val="24"/>
                <w:szCs w:val="24"/>
              </w:rPr>
              <w:t>名称</w:t>
            </w:r>
          </w:p>
        </w:tc>
        <w:tc>
          <w:tcPr>
            <w:tcW w:w="6917" w:type="dxa"/>
            <w:tcBorders>
              <w:top w:val="single" w:sz="4" w:space="0" w:color="auto"/>
              <w:left w:val="nil"/>
              <w:bottom w:val="single" w:sz="4" w:space="0" w:color="auto"/>
              <w:right w:val="single" w:sz="4" w:space="0" w:color="auto"/>
            </w:tcBorders>
            <w:noWrap/>
            <w:vAlign w:val="center"/>
          </w:tcPr>
          <w:p w:rsidR="00A13F29" w:rsidRDefault="00CF3B42">
            <w:pPr>
              <w:widowControl/>
              <w:rPr>
                <w:rFonts w:ascii="宋体" w:hAnsi="宋体" w:cs="宋体"/>
                <w:color w:val="000000"/>
                <w:kern w:val="0"/>
                <w:sz w:val="24"/>
                <w:szCs w:val="24"/>
              </w:rPr>
            </w:pPr>
            <w:r>
              <w:rPr>
                <w:rFonts w:ascii="宋体" w:hAnsi="宋体" w:cs="宋体" w:hint="eastAsia"/>
                <w:color w:val="000000"/>
                <w:kern w:val="0"/>
                <w:sz w:val="24"/>
                <w:szCs w:val="24"/>
              </w:rPr>
              <w:t>技术参数</w:t>
            </w:r>
          </w:p>
        </w:tc>
        <w:tc>
          <w:tcPr>
            <w:tcW w:w="709" w:type="dxa"/>
            <w:tcBorders>
              <w:top w:val="single" w:sz="4" w:space="0" w:color="auto"/>
              <w:left w:val="nil"/>
              <w:bottom w:val="single" w:sz="4" w:space="0" w:color="auto"/>
              <w:right w:val="single" w:sz="4" w:space="0" w:color="auto"/>
            </w:tcBorders>
            <w:noWrap/>
            <w:vAlign w:val="center"/>
          </w:tcPr>
          <w:p w:rsidR="00A13F29" w:rsidRDefault="00CF3B42">
            <w:pPr>
              <w:widowControl/>
              <w:rPr>
                <w:rFonts w:ascii="宋体" w:hAnsi="宋体" w:cs="宋体"/>
                <w:color w:val="000000"/>
                <w:kern w:val="0"/>
                <w:sz w:val="24"/>
                <w:szCs w:val="24"/>
              </w:rPr>
            </w:pPr>
            <w:r>
              <w:rPr>
                <w:rFonts w:ascii="宋体" w:hAnsi="宋体" w:cs="宋体" w:hint="eastAsia"/>
                <w:color w:val="000000"/>
                <w:kern w:val="0"/>
                <w:sz w:val="24"/>
                <w:szCs w:val="24"/>
              </w:rPr>
              <w:t>数量</w:t>
            </w:r>
          </w:p>
        </w:tc>
        <w:tc>
          <w:tcPr>
            <w:tcW w:w="709" w:type="dxa"/>
            <w:tcBorders>
              <w:top w:val="single" w:sz="4" w:space="0" w:color="auto"/>
              <w:left w:val="nil"/>
              <w:bottom w:val="single" w:sz="4" w:space="0" w:color="auto"/>
              <w:right w:val="single" w:sz="4" w:space="0" w:color="auto"/>
            </w:tcBorders>
            <w:noWrap/>
            <w:vAlign w:val="center"/>
          </w:tcPr>
          <w:p w:rsidR="00A13F29" w:rsidRDefault="00CF3B42">
            <w:pPr>
              <w:widowControl/>
              <w:rPr>
                <w:rFonts w:ascii="宋体" w:hAnsi="宋体" w:cs="宋体"/>
                <w:color w:val="000000"/>
                <w:kern w:val="0"/>
                <w:sz w:val="24"/>
                <w:szCs w:val="24"/>
              </w:rPr>
            </w:pPr>
            <w:r>
              <w:rPr>
                <w:rFonts w:ascii="宋体" w:hAnsi="宋体" w:cs="宋体" w:hint="eastAsia"/>
                <w:color w:val="000000"/>
                <w:kern w:val="0"/>
                <w:sz w:val="24"/>
                <w:szCs w:val="24"/>
              </w:rPr>
              <w:t>单位</w:t>
            </w:r>
          </w:p>
        </w:tc>
      </w:tr>
      <w:tr w:rsidR="00A13F29">
        <w:trPr>
          <w:trHeight w:val="1408"/>
        </w:trPr>
        <w:tc>
          <w:tcPr>
            <w:tcW w:w="568" w:type="dxa"/>
            <w:tcBorders>
              <w:top w:val="nil"/>
              <w:left w:val="single" w:sz="4" w:space="0" w:color="auto"/>
              <w:bottom w:val="single" w:sz="4" w:space="0" w:color="auto"/>
              <w:right w:val="single" w:sz="4" w:space="0" w:color="auto"/>
            </w:tcBorders>
            <w:noWrap/>
            <w:vAlign w:val="center"/>
          </w:tcPr>
          <w:p w:rsidR="00A13F29" w:rsidRDefault="00CF3B42">
            <w:pPr>
              <w:widowControl/>
              <w:rPr>
                <w:rFonts w:ascii="宋体" w:hAnsi="宋体" w:cs="宋体"/>
                <w:color w:val="000000"/>
                <w:kern w:val="0"/>
                <w:sz w:val="24"/>
                <w:szCs w:val="24"/>
              </w:rPr>
            </w:pPr>
            <w:r>
              <w:rPr>
                <w:rFonts w:ascii="宋体" w:hAnsi="宋体" w:cs="宋体" w:hint="eastAsia"/>
                <w:color w:val="000000"/>
                <w:kern w:val="0"/>
                <w:sz w:val="24"/>
                <w:szCs w:val="24"/>
              </w:rPr>
              <w:t>1</w:t>
            </w:r>
          </w:p>
        </w:tc>
        <w:tc>
          <w:tcPr>
            <w:tcW w:w="1134" w:type="dxa"/>
            <w:tcBorders>
              <w:top w:val="nil"/>
              <w:left w:val="nil"/>
              <w:bottom w:val="single" w:sz="4" w:space="0" w:color="auto"/>
              <w:right w:val="single" w:sz="4" w:space="0" w:color="auto"/>
            </w:tcBorders>
            <w:noWrap/>
            <w:vAlign w:val="center"/>
          </w:tcPr>
          <w:p w:rsidR="00A13F29" w:rsidRDefault="00CF3B42">
            <w:pPr>
              <w:widowControl/>
              <w:rPr>
                <w:rFonts w:ascii="宋体" w:hAnsi="宋体" w:cs="宋体"/>
                <w:color w:val="000000"/>
                <w:kern w:val="0"/>
                <w:sz w:val="24"/>
                <w:szCs w:val="24"/>
              </w:rPr>
            </w:pPr>
            <w:r>
              <w:rPr>
                <w:rFonts w:ascii="宋体" w:hAnsi="宋体" w:cs="宋体" w:hint="eastAsia"/>
                <w:color w:val="000000"/>
                <w:kern w:val="0"/>
                <w:sz w:val="24"/>
                <w:szCs w:val="24"/>
              </w:rPr>
              <w:t>警戒摄像机</w:t>
            </w:r>
          </w:p>
        </w:tc>
        <w:tc>
          <w:tcPr>
            <w:tcW w:w="6917" w:type="dxa"/>
            <w:tcBorders>
              <w:top w:val="nil"/>
              <w:left w:val="nil"/>
              <w:bottom w:val="single" w:sz="4" w:space="0" w:color="auto"/>
              <w:right w:val="single" w:sz="4" w:space="0" w:color="auto"/>
            </w:tcBorders>
            <w:vAlign w:val="center"/>
          </w:tcPr>
          <w:p w:rsidR="00A13F29" w:rsidRDefault="00CF3B42">
            <w:pPr>
              <w:widowControl/>
              <w:rPr>
                <w:rFonts w:ascii="宋体" w:hAnsi="宋体" w:cs="宋体"/>
                <w:color w:val="000000"/>
                <w:kern w:val="0"/>
                <w:sz w:val="24"/>
                <w:szCs w:val="24"/>
              </w:rPr>
            </w:pPr>
            <w:r>
              <w:rPr>
                <w:rFonts w:ascii="宋体" w:hAnsi="宋体" w:cs="宋体" w:hint="eastAsia"/>
                <w:color w:val="000000"/>
                <w:kern w:val="0"/>
                <w:sz w:val="24"/>
                <w:szCs w:val="24"/>
              </w:rPr>
              <w:t>1</w:t>
            </w:r>
            <w:r>
              <w:rPr>
                <w:rFonts w:ascii="宋体" w:hAnsi="宋体" w:cs="宋体" w:hint="eastAsia"/>
                <w:color w:val="000000"/>
                <w:kern w:val="0"/>
                <w:sz w:val="24"/>
                <w:szCs w:val="24"/>
              </w:rPr>
              <w:t>、全彩枪机，具有不小于</w:t>
            </w:r>
            <w:r>
              <w:rPr>
                <w:rFonts w:ascii="宋体" w:hAnsi="宋体" w:cs="宋体" w:hint="eastAsia"/>
                <w:color w:val="000000"/>
                <w:kern w:val="0"/>
                <w:sz w:val="24"/>
                <w:szCs w:val="24"/>
              </w:rPr>
              <w:t>400</w:t>
            </w:r>
            <w:r>
              <w:rPr>
                <w:rFonts w:ascii="宋体" w:hAnsi="宋体" w:cs="宋体" w:hint="eastAsia"/>
                <w:color w:val="000000"/>
                <w:kern w:val="0"/>
                <w:sz w:val="24"/>
                <w:szCs w:val="24"/>
              </w:rPr>
              <w:t>万像素</w:t>
            </w:r>
            <w:r>
              <w:rPr>
                <w:rFonts w:ascii="宋体" w:hAnsi="宋体" w:cs="宋体" w:hint="eastAsia"/>
                <w:color w:val="000000"/>
                <w:kern w:val="0"/>
                <w:sz w:val="24"/>
                <w:szCs w:val="24"/>
              </w:rPr>
              <w:t>CMOS</w:t>
            </w:r>
            <w:r>
              <w:rPr>
                <w:rFonts w:ascii="宋体" w:hAnsi="宋体" w:cs="宋体" w:hint="eastAsia"/>
                <w:color w:val="000000"/>
                <w:kern w:val="0"/>
                <w:sz w:val="24"/>
                <w:szCs w:val="24"/>
              </w:rPr>
              <w:t>传感器，不小于</w:t>
            </w:r>
            <w:r>
              <w:rPr>
                <w:rFonts w:ascii="宋体" w:hAnsi="宋体" w:cs="宋体" w:hint="eastAsia"/>
                <w:color w:val="000000"/>
                <w:kern w:val="0"/>
                <w:sz w:val="24"/>
                <w:szCs w:val="24"/>
              </w:rPr>
              <w:t>1/3"</w:t>
            </w:r>
            <w:r>
              <w:rPr>
                <w:rFonts w:ascii="宋体" w:hAnsi="宋体" w:cs="宋体" w:hint="eastAsia"/>
                <w:color w:val="000000"/>
                <w:kern w:val="0"/>
                <w:sz w:val="24"/>
                <w:szCs w:val="24"/>
              </w:rPr>
              <w:t>靶面尺寸，最大分辨率不低于</w:t>
            </w:r>
            <w:r>
              <w:rPr>
                <w:rFonts w:ascii="宋体" w:hAnsi="宋体" w:cs="宋体" w:hint="eastAsia"/>
                <w:color w:val="000000"/>
                <w:kern w:val="0"/>
                <w:sz w:val="24"/>
                <w:szCs w:val="24"/>
              </w:rPr>
              <w:t>2688x1520@25fps</w:t>
            </w:r>
            <w:r>
              <w:rPr>
                <w:rFonts w:ascii="宋体" w:hAnsi="宋体" w:cs="宋体" w:hint="eastAsia"/>
                <w:color w:val="000000"/>
                <w:kern w:val="0"/>
                <w:sz w:val="24"/>
                <w:szCs w:val="24"/>
              </w:rPr>
              <w:t>；</w:t>
            </w:r>
            <w:r>
              <w:rPr>
                <w:rFonts w:ascii="宋体" w:hAnsi="宋体" w:cs="宋体" w:hint="eastAsia"/>
                <w:color w:val="000000"/>
                <w:kern w:val="0"/>
                <w:sz w:val="24"/>
                <w:szCs w:val="24"/>
              </w:rPr>
              <w:br/>
              <w:t>2</w:t>
            </w:r>
            <w:r>
              <w:rPr>
                <w:rFonts w:ascii="宋体" w:hAnsi="宋体" w:cs="宋体" w:hint="eastAsia"/>
                <w:color w:val="000000"/>
                <w:kern w:val="0"/>
                <w:sz w:val="24"/>
                <w:szCs w:val="24"/>
              </w:rPr>
              <w:t>、支持白光补光、红外补光，红外光最远不低于</w:t>
            </w:r>
            <w:r>
              <w:rPr>
                <w:rFonts w:ascii="宋体" w:hAnsi="宋体" w:cs="宋体" w:hint="eastAsia"/>
                <w:color w:val="000000"/>
                <w:kern w:val="0"/>
                <w:sz w:val="24"/>
                <w:szCs w:val="24"/>
              </w:rPr>
              <w:t>50 m</w:t>
            </w:r>
            <w:r>
              <w:rPr>
                <w:rFonts w:ascii="宋体" w:hAnsi="宋体" w:cs="宋体" w:hint="eastAsia"/>
                <w:color w:val="000000"/>
                <w:kern w:val="0"/>
                <w:sz w:val="24"/>
                <w:szCs w:val="24"/>
              </w:rPr>
              <w:t>，白光最远不低于</w:t>
            </w:r>
            <w:r>
              <w:rPr>
                <w:rFonts w:ascii="宋体" w:hAnsi="宋体" w:cs="宋体" w:hint="eastAsia"/>
                <w:color w:val="000000"/>
                <w:kern w:val="0"/>
                <w:sz w:val="24"/>
                <w:szCs w:val="24"/>
              </w:rPr>
              <w:t>30 m</w:t>
            </w:r>
            <w:r>
              <w:rPr>
                <w:rFonts w:ascii="宋体" w:hAnsi="宋体" w:cs="宋体" w:hint="eastAsia"/>
                <w:color w:val="000000"/>
                <w:kern w:val="0"/>
                <w:sz w:val="24"/>
                <w:szCs w:val="24"/>
              </w:rPr>
              <w:t>，最低照度彩色不大于</w:t>
            </w:r>
            <w:r>
              <w:rPr>
                <w:rFonts w:ascii="宋体" w:hAnsi="宋体" w:cs="宋体" w:hint="eastAsia"/>
                <w:color w:val="000000"/>
                <w:kern w:val="0"/>
                <w:sz w:val="24"/>
                <w:szCs w:val="24"/>
              </w:rPr>
              <w:t>0.0005lx</w:t>
            </w:r>
            <w:r>
              <w:rPr>
                <w:rFonts w:ascii="宋体" w:hAnsi="宋体" w:cs="宋体" w:hint="eastAsia"/>
                <w:color w:val="000000"/>
                <w:kern w:val="0"/>
                <w:sz w:val="24"/>
                <w:szCs w:val="24"/>
              </w:rPr>
              <w:t>，黑白不大于</w:t>
            </w:r>
            <w:r>
              <w:rPr>
                <w:rFonts w:ascii="宋体" w:hAnsi="宋体" w:cs="宋体" w:hint="eastAsia"/>
                <w:color w:val="000000"/>
                <w:kern w:val="0"/>
                <w:sz w:val="24"/>
                <w:szCs w:val="24"/>
              </w:rPr>
              <w:t>0.0001lx</w:t>
            </w:r>
            <w:r>
              <w:rPr>
                <w:rFonts w:ascii="宋体" w:hAnsi="宋体" w:cs="宋体" w:hint="eastAsia"/>
                <w:color w:val="000000"/>
                <w:kern w:val="0"/>
                <w:sz w:val="24"/>
                <w:szCs w:val="24"/>
              </w:rPr>
              <w:t>；</w:t>
            </w:r>
            <w:r>
              <w:rPr>
                <w:rFonts w:ascii="宋体" w:hAnsi="宋体" w:cs="宋体" w:hint="eastAsia"/>
                <w:color w:val="000000"/>
                <w:kern w:val="0"/>
                <w:sz w:val="24"/>
                <w:szCs w:val="24"/>
              </w:rPr>
              <w:br/>
              <w:t>3</w:t>
            </w:r>
            <w:r>
              <w:rPr>
                <w:rFonts w:ascii="宋体" w:hAnsi="宋体" w:cs="宋体" w:hint="eastAsia"/>
                <w:color w:val="000000"/>
                <w:kern w:val="0"/>
                <w:sz w:val="24"/>
                <w:szCs w:val="24"/>
              </w:rPr>
              <w:t>、支持焦距</w:t>
            </w:r>
            <w:r>
              <w:rPr>
                <w:rFonts w:ascii="宋体" w:hAnsi="宋体" w:cs="宋体" w:hint="eastAsia"/>
                <w:color w:val="000000"/>
                <w:kern w:val="0"/>
                <w:sz w:val="24"/>
                <w:szCs w:val="24"/>
              </w:rPr>
              <w:t>4/6/8/12mm</w:t>
            </w:r>
            <w:r>
              <w:rPr>
                <w:rFonts w:ascii="宋体" w:hAnsi="宋体" w:cs="宋体" w:hint="eastAsia"/>
                <w:color w:val="000000"/>
                <w:kern w:val="0"/>
                <w:sz w:val="24"/>
                <w:szCs w:val="24"/>
              </w:rPr>
              <w:t>可选，支持白光补光、红外补光，在开启白光灯进行补光时，可输出彩色视频图像；</w:t>
            </w:r>
            <w:r>
              <w:rPr>
                <w:rFonts w:ascii="宋体" w:hAnsi="宋体" w:cs="宋体" w:hint="eastAsia"/>
                <w:color w:val="000000"/>
                <w:kern w:val="0"/>
                <w:sz w:val="24"/>
                <w:szCs w:val="24"/>
              </w:rPr>
              <w:br/>
              <w:t>4</w:t>
            </w:r>
            <w:r>
              <w:rPr>
                <w:rFonts w:ascii="宋体" w:hAnsi="宋体" w:cs="宋体" w:hint="eastAsia"/>
                <w:color w:val="000000"/>
                <w:kern w:val="0"/>
                <w:sz w:val="24"/>
                <w:szCs w:val="24"/>
              </w:rPr>
              <w:t>、内置</w:t>
            </w:r>
            <w:r>
              <w:rPr>
                <w:rFonts w:ascii="宋体" w:hAnsi="宋体" w:cs="宋体" w:hint="eastAsia"/>
                <w:color w:val="000000"/>
                <w:kern w:val="0"/>
                <w:sz w:val="24"/>
                <w:szCs w:val="24"/>
              </w:rPr>
              <w:t>GPU</w:t>
            </w:r>
            <w:r>
              <w:rPr>
                <w:rFonts w:ascii="宋体" w:hAnsi="宋体" w:cs="宋体" w:hint="eastAsia"/>
                <w:color w:val="000000"/>
                <w:kern w:val="0"/>
                <w:sz w:val="24"/>
                <w:szCs w:val="24"/>
              </w:rPr>
              <w:t>芯片，可对出现在监控场景内的两眼瞳距不小于</w:t>
            </w:r>
            <w:r>
              <w:rPr>
                <w:rFonts w:ascii="宋体" w:hAnsi="宋体" w:cs="宋体" w:hint="eastAsia"/>
                <w:color w:val="000000"/>
                <w:kern w:val="0"/>
                <w:sz w:val="24"/>
                <w:szCs w:val="24"/>
              </w:rPr>
              <w:t>19</w:t>
            </w:r>
            <w:r>
              <w:rPr>
                <w:rFonts w:ascii="宋体" w:hAnsi="宋体" w:cs="宋体" w:hint="eastAsia"/>
                <w:color w:val="000000"/>
                <w:kern w:val="0"/>
                <w:sz w:val="24"/>
                <w:szCs w:val="24"/>
              </w:rPr>
              <w:t>像素的人脸进行检验，并叠加目标提示框，可对检测区域内不低于</w:t>
            </w:r>
            <w:r>
              <w:rPr>
                <w:rFonts w:ascii="宋体" w:hAnsi="宋体" w:cs="宋体" w:hint="eastAsia"/>
                <w:color w:val="000000"/>
                <w:kern w:val="0"/>
                <w:sz w:val="24"/>
                <w:szCs w:val="24"/>
              </w:rPr>
              <w:t>10</w:t>
            </w:r>
            <w:r>
              <w:rPr>
                <w:rFonts w:ascii="宋体" w:hAnsi="宋体" w:cs="宋体" w:hint="eastAsia"/>
                <w:color w:val="000000"/>
                <w:kern w:val="0"/>
                <w:sz w:val="24"/>
                <w:szCs w:val="24"/>
              </w:rPr>
              <w:t>个行人进行检测、框选跟踪、评分和抓拍，可筛选和抓拍最佳人脸图片存储及上报中心，抓拍数量及图片大小可设，可上传全景照；</w:t>
            </w:r>
            <w:r>
              <w:rPr>
                <w:rFonts w:ascii="宋体" w:hAnsi="宋体" w:cs="宋体" w:hint="eastAsia"/>
                <w:color w:val="000000"/>
                <w:kern w:val="0"/>
                <w:sz w:val="24"/>
                <w:szCs w:val="24"/>
              </w:rPr>
              <w:br/>
              <w:t>5</w:t>
            </w:r>
            <w:r>
              <w:rPr>
                <w:rFonts w:ascii="宋体" w:hAnsi="宋体" w:cs="宋体" w:hint="eastAsia"/>
                <w:color w:val="000000"/>
                <w:kern w:val="0"/>
                <w:sz w:val="24"/>
                <w:szCs w:val="24"/>
              </w:rPr>
              <w:t>、支持越界侦测，区域入侵侦测，进入区域侦测和离开区域侦测，支持联动声音报警；</w:t>
            </w:r>
            <w:r>
              <w:rPr>
                <w:rFonts w:ascii="宋体" w:hAnsi="宋体" w:cs="宋体" w:hint="eastAsia"/>
                <w:color w:val="000000"/>
                <w:kern w:val="0"/>
                <w:sz w:val="24"/>
                <w:szCs w:val="24"/>
              </w:rPr>
              <w:br/>
              <w:t>6</w:t>
            </w:r>
            <w:r>
              <w:rPr>
                <w:rFonts w:ascii="宋体" w:hAnsi="宋体" w:cs="宋体" w:hint="eastAsia"/>
                <w:color w:val="000000"/>
                <w:kern w:val="0"/>
                <w:sz w:val="24"/>
                <w:szCs w:val="24"/>
              </w:rPr>
              <w:t>、内置不少于</w:t>
            </w:r>
            <w:r>
              <w:rPr>
                <w:rFonts w:ascii="宋体" w:hAnsi="宋体" w:cs="宋体" w:hint="eastAsia"/>
                <w:color w:val="000000"/>
                <w:kern w:val="0"/>
                <w:sz w:val="24"/>
                <w:szCs w:val="24"/>
              </w:rPr>
              <w:t>1</w:t>
            </w:r>
            <w:r>
              <w:rPr>
                <w:rFonts w:ascii="宋体" w:hAnsi="宋体" w:cs="宋体" w:hint="eastAsia"/>
                <w:color w:val="000000"/>
                <w:kern w:val="0"/>
                <w:sz w:val="24"/>
                <w:szCs w:val="24"/>
              </w:rPr>
              <w:t>个麦克风、</w:t>
            </w:r>
            <w:r>
              <w:rPr>
                <w:rFonts w:ascii="宋体" w:hAnsi="宋体" w:cs="宋体" w:hint="eastAsia"/>
                <w:color w:val="000000"/>
                <w:kern w:val="0"/>
                <w:sz w:val="24"/>
                <w:szCs w:val="24"/>
              </w:rPr>
              <w:t>1</w:t>
            </w:r>
            <w:r>
              <w:rPr>
                <w:rFonts w:ascii="宋体" w:hAnsi="宋体" w:cs="宋体" w:hint="eastAsia"/>
                <w:color w:val="000000"/>
                <w:kern w:val="0"/>
                <w:sz w:val="24"/>
                <w:szCs w:val="24"/>
              </w:rPr>
              <w:t>个扬声器，支持声音报警功能，报警声音类型不低于</w:t>
            </w:r>
            <w:r>
              <w:rPr>
                <w:rFonts w:ascii="宋体" w:hAnsi="宋体" w:cs="宋体" w:hint="eastAsia"/>
                <w:color w:val="000000"/>
                <w:kern w:val="0"/>
                <w:sz w:val="24"/>
                <w:szCs w:val="24"/>
              </w:rPr>
              <w:t>12</w:t>
            </w:r>
            <w:r>
              <w:rPr>
                <w:rFonts w:ascii="宋体" w:hAnsi="宋体" w:cs="宋体" w:hint="eastAsia"/>
                <w:color w:val="000000"/>
                <w:kern w:val="0"/>
                <w:sz w:val="24"/>
                <w:szCs w:val="24"/>
              </w:rPr>
              <w:t>种，并支持导入自定义语音，报警音量和重复次数可设置；</w:t>
            </w:r>
            <w:r>
              <w:rPr>
                <w:rFonts w:ascii="宋体" w:hAnsi="宋体" w:cs="宋体" w:hint="eastAsia"/>
                <w:color w:val="000000"/>
                <w:kern w:val="0"/>
                <w:sz w:val="24"/>
                <w:szCs w:val="24"/>
              </w:rPr>
              <w:br/>
              <w:t>7</w:t>
            </w:r>
            <w:r>
              <w:rPr>
                <w:rFonts w:ascii="宋体" w:hAnsi="宋体" w:cs="宋体" w:hint="eastAsia"/>
                <w:color w:val="000000"/>
                <w:kern w:val="0"/>
                <w:sz w:val="24"/>
                <w:szCs w:val="24"/>
              </w:rPr>
              <w:t>、支持智能报警防干扰功能，智能分析行为类型为区域入侵、越</w:t>
            </w:r>
            <w:r>
              <w:rPr>
                <w:rFonts w:ascii="宋体" w:hAnsi="宋体" w:cs="宋体" w:hint="eastAsia"/>
                <w:color w:val="000000"/>
                <w:kern w:val="0"/>
                <w:sz w:val="24"/>
                <w:szCs w:val="24"/>
              </w:rPr>
              <w:t>界、进入区域、离开区域时，报警检测目标设置为人体或车辆时，光线明暗变化，篮球滚动，狗行走，树摇晃，不触发报警；</w:t>
            </w:r>
            <w:r>
              <w:rPr>
                <w:rFonts w:ascii="宋体" w:hAnsi="宋体" w:cs="宋体" w:hint="eastAsia"/>
                <w:color w:val="000000"/>
                <w:kern w:val="0"/>
                <w:sz w:val="24"/>
                <w:szCs w:val="24"/>
              </w:rPr>
              <w:br/>
              <w:t>8</w:t>
            </w:r>
            <w:r>
              <w:rPr>
                <w:rFonts w:ascii="宋体" w:hAnsi="宋体" w:cs="宋体" w:hint="eastAsia"/>
                <w:color w:val="000000"/>
                <w:kern w:val="0"/>
                <w:sz w:val="24"/>
                <w:szCs w:val="24"/>
              </w:rPr>
              <w:t>、支持快捷配置功能，可在预览画面页开启</w:t>
            </w:r>
            <w:r>
              <w:rPr>
                <w:rFonts w:ascii="宋体" w:hAnsi="宋体" w:cs="宋体" w:hint="eastAsia"/>
                <w:color w:val="000000"/>
                <w:kern w:val="0"/>
                <w:sz w:val="24"/>
                <w:szCs w:val="24"/>
              </w:rPr>
              <w:t>/</w:t>
            </w:r>
            <w:r>
              <w:rPr>
                <w:rFonts w:ascii="宋体" w:hAnsi="宋体" w:cs="宋体" w:hint="eastAsia"/>
                <w:color w:val="000000"/>
                <w:kern w:val="0"/>
                <w:sz w:val="24"/>
                <w:szCs w:val="24"/>
              </w:rPr>
              <w:t>关闭“快捷配置”页面，支持配置场景参数、常用图像参数、</w:t>
            </w:r>
            <w:r>
              <w:rPr>
                <w:rFonts w:ascii="宋体" w:hAnsi="宋体" w:cs="宋体" w:hint="eastAsia"/>
                <w:color w:val="000000"/>
                <w:kern w:val="0"/>
                <w:sz w:val="24"/>
                <w:szCs w:val="24"/>
              </w:rPr>
              <w:t>OSD</w:t>
            </w:r>
            <w:r>
              <w:rPr>
                <w:rFonts w:ascii="宋体" w:hAnsi="宋体" w:cs="宋体" w:hint="eastAsia"/>
                <w:color w:val="000000"/>
                <w:kern w:val="0"/>
                <w:sz w:val="24"/>
                <w:szCs w:val="24"/>
              </w:rPr>
              <w:t>配置、音视频参数、智能资源分配参数等，并支持恢复默认操作；</w:t>
            </w:r>
            <w:r>
              <w:rPr>
                <w:rFonts w:ascii="宋体" w:hAnsi="宋体" w:cs="宋体" w:hint="eastAsia"/>
                <w:color w:val="000000"/>
                <w:kern w:val="0"/>
                <w:sz w:val="24"/>
                <w:szCs w:val="24"/>
              </w:rPr>
              <w:br/>
              <w:t>9</w:t>
            </w:r>
            <w:r>
              <w:rPr>
                <w:rFonts w:ascii="宋体" w:hAnsi="宋体" w:cs="宋体" w:hint="eastAsia"/>
                <w:color w:val="000000"/>
                <w:kern w:val="0"/>
                <w:sz w:val="24"/>
                <w:szCs w:val="24"/>
              </w:rPr>
              <w:t>、支持支持</w:t>
            </w:r>
            <w:r>
              <w:rPr>
                <w:rFonts w:ascii="宋体" w:hAnsi="宋体" w:cs="宋体" w:hint="eastAsia"/>
                <w:color w:val="000000"/>
                <w:kern w:val="0"/>
                <w:sz w:val="24"/>
                <w:szCs w:val="24"/>
              </w:rPr>
              <w:t>DC12V</w:t>
            </w:r>
            <w:r>
              <w:rPr>
                <w:rFonts w:ascii="宋体" w:hAnsi="宋体" w:cs="宋体" w:hint="eastAsia"/>
                <w:color w:val="000000"/>
                <w:kern w:val="0"/>
                <w:sz w:val="24"/>
                <w:szCs w:val="24"/>
              </w:rPr>
              <w:t>或</w:t>
            </w:r>
            <w:r>
              <w:rPr>
                <w:rFonts w:ascii="宋体" w:hAnsi="宋体" w:cs="宋体" w:hint="eastAsia"/>
                <w:color w:val="000000"/>
                <w:kern w:val="0"/>
                <w:sz w:val="24"/>
                <w:szCs w:val="24"/>
              </w:rPr>
              <w:t>POE</w:t>
            </w:r>
            <w:r>
              <w:rPr>
                <w:rFonts w:ascii="宋体" w:hAnsi="宋体" w:cs="宋体" w:hint="eastAsia"/>
                <w:color w:val="000000"/>
                <w:kern w:val="0"/>
                <w:sz w:val="24"/>
                <w:szCs w:val="24"/>
              </w:rPr>
              <w:t>供电；</w:t>
            </w:r>
            <w:r>
              <w:rPr>
                <w:rFonts w:ascii="宋体" w:hAnsi="宋体" w:cs="宋体" w:hint="eastAsia"/>
                <w:color w:val="000000"/>
                <w:kern w:val="0"/>
                <w:sz w:val="24"/>
                <w:szCs w:val="24"/>
              </w:rPr>
              <w:br/>
              <w:t>10</w:t>
            </w:r>
            <w:r>
              <w:rPr>
                <w:rFonts w:ascii="宋体" w:hAnsi="宋体" w:cs="宋体" w:hint="eastAsia"/>
                <w:color w:val="000000"/>
                <w:kern w:val="0"/>
                <w:sz w:val="24"/>
                <w:szCs w:val="24"/>
              </w:rPr>
              <w:t>、不低于</w:t>
            </w:r>
            <w:r>
              <w:rPr>
                <w:rFonts w:ascii="宋体" w:hAnsi="宋体" w:cs="宋体" w:hint="eastAsia"/>
                <w:color w:val="000000"/>
                <w:kern w:val="0"/>
                <w:sz w:val="24"/>
                <w:szCs w:val="24"/>
              </w:rPr>
              <w:t>IP67</w:t>
            </w:r>
            <w:r>
              <w:rPr>
                <w:rFonts w:ascii="宋体" w:hAnsi="宋体" w:cs="宋体" w:hint="eastAsia"/>
                <w:color w:val="000000"/>
                <w:kern w:val="0"/>
                <w:sz w:val="24"/>
                <w:szCs w:val="24"/>
              </w:rPr>
              <w:t>防护等级。</w:t>
            </w:r>
          </w:p>
        </w:tc>
        <w:tc>
          <w:tcPr>
            <w:tcW w:w="709" w:type="dxa"/>
            <w:tcBorders>
              <w:top w:val="nil"/>
              <w:left w:val="nil"/>
              <w:bottom w:val="single" w:sz="4" w:space="0" w:color="auto"/>
              <w:right w:val="single" w:sz="4" w:space="0" w:color="auto"/>
            </w:tcBorders>
            <w:noWrap/>
            <w:vAlign w:val="center"/>
          </w:tcPr>
          <w:p w:rsidR="00A13F29" w:rsidRDefault="00CF3B42">
            <w:pPr>
              <w:widowControl/>
              <w:rPr>
                <w:rFonts w:ascii="宋体" w:hAnsi="宋体" w:cs="宋体"/>
                <w:color w:val="000000"/>
                <w:kern w:val="0"/>
                <w:sz w:val="24"/>
                <w:szCs w:val="24"/>
              </w:rPr>
            </w:pPr>
            <w:r>
              <w:rPr>
                <w:rFonts w:ascii="宋体" w:hAnsi="宋体" w:cs="宋体" w:hint="eastAsia"/>
                <w:color w:val="000000"/>
                <w:kern w:val="0"/>
                <w:sz w:val="24"/>
                <w:szCs w:val="24"/>
              </w:rPr>
              <w:t>17</w:t>
            </w:r>
          </w:p>
        </w:tc>
        <w:tc>
          <w:tcPr>
            <w:tcW w:w="709" w:type="dxa"/>
            <w:tcBorders>
              <w:top w:val="nil"/>
              <w:left w:val="nil"/>
              <w:bottom w:val="single" w:sz="4" w:space="0" w:color="auto"/>
              <w:right w:val="single" w:sz="4" w:space="0" w:color="auto"/>
            </w:tcBorders>
            <w:noWrap/>
            <w:vAlign w:val="center"/>
          </w:tcPr>
          <w:p w:rsidR="00A13F29" w:rsidRDefault="00CF3B42">
            <w:pPr>
              <w:widowControl/>
              <w:rPr>
                <w:rFonts w:ascii="宋体" w:hAnsi="宋体" w:cs="宋体"/>
                <w:color w:val="000000"/>
                <w:kern w:val="0"/>
                <w:sz w:val="24"/>
                <w:szCs w:val="24"/>
              </w:rPr>
            </w:pPr>
            <w:r>
              <w:rPr>
                <w:rFonts w:ascii="宋体" w:hAnsi="宋体" w:cs="宋体" w:hint="eastAsia"/>
                <w:color w:val="000000"/>
                <w:kern w:val="0"/>
                <w:sz w:val="24"/>
                <w:szCs w:val="24"/>
              </w:rPr>
              <w:t>台</w:t>
            </w:r>
          </w:p>
        </w:tc>
      </w:tr>
      <w:tr w:rsidR="00A13F29">
        <w:trPr>
          <w:trHeight w:val="270"/>
        </w:trPr>
        <w:tc>
          <w:tcPr>
            <w:tcW w:w="568" w:type="dxa"/>
            <w:tcBorders>
              <w:top w:val="nil"/>
              <w:left w:val="single" w:sz="4" w:space="0" w:color="auto"/>
              <w:bottom w:val="single" w:sz="4" w:space="0" w:color="auto"/>
              <w:right w:val="single" w:sz="4" w:space="0" w:color="auto"/>
            </w:tcBorders>
            <w:noWrap/>
            <w:vAlign w:val="center"/>
          </w:tcPr>
          <w:p w:rsidR="00A13F29" w:rsidRDefault="00CF3B42">
            <w:pPr>
              <w:widowControl/>
              <w:rPr>
                <w:rFonts w:ascii="宋体" w:hAnsi="宋体" w:cs="宋体"/>
                <w:color w:val="000000"/>
                <w:kern w:val="0"/>
                <w:sz w:val="24"/>
                <w:szCs w:val="24"/>
              </w:rPr>
            </w:pPr>
            <w:r>
              <w:rPr>
                <w:rFonts w:ascii="宋体" w:hAnsi="宋体" w:cs="宋体" w:hint="eastAsia"/>
                <w:color w:val="000000"/>
                <w:kern w:val="0"/>
                <w:sz w:val="24"/>
                <w:szCs w:val="24"/>
              </w:rPr>
              <w:t>2</w:t>
            </w:r>
          </w:p>
        </w:tc>
        <w:tc>
          <w:tcPr>
            <w:tcW w:w="1134" w:type="dxa"/>
            <w:tcBorders>
              <w:top w:val="nil"/>
              <w:left w:val="nil"/>
              <w:bottom w:val="single" w:sz="4" w:space="0" w:color="auto"/>
              <w:right w:val="single" w:sz="4" w:space="0" w:color="auto"/>
            </w:tcBorders>
            <w:noWrap/>
            <w:vAlign w:val="center"/>
          </w:tcPr>
          <w:p w:rsidR="00A13F29" w:rsidRDefault="00CF3B42">
            <w:pPr>
              <w:widowControl/>
              <w:rPr>
                <w:rFonts w:ascii="宋体" w:hAnsi="宋体" w:cs="宋体"/>
                <w:color w:val="000000"/>
                <w:kern w:val="0"/>
                <w:sz w:val="24"/>
                <w:szCs w:val="24"/>
              </w:rPr>
            </w:pPr>
            <w:r>
              <w:rPr>
                <w:rFonts w:ascii="宋体" w:hAnsi="宋体" w:cs="宋体" w:hint="eastAsia"/>
                <w:color w:val="000000"/>
                <w:kern w:val="0"/>
                <w:sz w:val="24"/>
                <w:szCs w:val="24"/>
              </w:rPr>
              <w:t>支架</w:t>
            </w:r>
          </w:p>
        </w:tc>
        <w:tc>
          <w:tcPr>
            <w:tcW w:w="6917" w:type="dxa"/>
            <w:tcBorders>
              <w:top w:val="nil"/>
              <w:left w:val="nil"/>
              <w:bottom w:val="single" w:sz="4" w:space="0" w:color="auto"/>
              <w:right w:val="single" w:sz="4" w:space="0" w:color="auto"/>
            </w:tcBorders>
            <w:vAlign w:val="center"/>
          </w:tcPr>
          <w:p w:rsidR="00A13F29" w:rsidRDefault="00CF3B42">
            <w:pPr>
              <w:widowControl/>
              <w:rPr>
                <w:rFonts w:ascii="宋体" w:hAnsi="宋体" w:cs="宋体"/>
                <w:color w:val="000000"/>
                <w:kern w:val="0"/>
                <w:sz w:val="24"/>
                <w:szCs w:val="24"/>
              </w:rPr>
            </w:pPr>
            <w:r>
              <w:rPr>
                <w:rFonts w:ascii="宋体" w:hAnsi="宋体" w:cs="宋体" w:hint="eastAsia"/>
                <w:color w:val="000000"/>
                <w:kern w:val="0"/>
                <w:sz w:val="24"/>
                <w:szCs w:val="24"/>
              </w:rPr>
              <w:t>枪机支架</w:t>
            </w:r>
          </w:p>
        </w:tc>
        <w:tc>
          <w:tcPr>
            <w:tcW w:w="709" w:type="dxa"/>
            <w:tcBorders>
              <w:top w:val="nil"/>
              <w:left w:val="nil"/>
              <w:bottom w:val="single" w:sz="4" w:space="0" w:color="auto"/>
              <w:right w:val="single" w:sz="4" w:space="0" w:color="auto"/>
            </w:tcBorders>
            <w:noWrap/>
            <w:vAlign w:val="center"/>
          </w:tcPr>
          <w:p w:rsidR="00A13F29" w:rsidRDefault="00CF3B42">
            <w:pPr>
              <w:widowControl/>
              <w:rPr>
                <w:rFonts w:ascii="宋体" w:hAnsi="宋体" w:cs="宋体"/>
                <w:color w:val="000000"/>
                <w:kern w:val="0"/>
                <w:sz w:val="24"/>
                <w:szCs w:val="24"/>
              </w:rPr>
            </w:pPr>
            <w:r>
              <w:rPr>
                <w:rFonts w:ascii="宋体" w:hAnsi="宋体" w:cs="宋体" w:hint="eastAsia"/>
                <w:color w:val="000000"/>
                <w:kern w:val="0"/>
                <w:sz w:val="24"/>
                <w:szCs w:val="24"/>
              </w:rPr>
              <w:t>17</w:t>
            </w:r>
          </w:p>
        </w:tc>
        <w:tc>
          <w:tcPr>
            <w:tcW w:w="709" w:type="dxa"/>
            <w:tcBorders>
              <w:top w:val="nil"/>
              <w:left w:val="nil"/>
              <w:bottom w:val="single" w:sz="4" w:space="0" w:color="auto"/>
              <w:right w:val="single" w:sz="4" w:space="0" w:color="auto"/>
            </w:tcBorders>
            <w:noWrap/>
            <w:vAlign w:val="center"/>
          </w:tcPr>
          <w:p w:rsidR="00A13F29" w:rsidRDefault="00CF3B42">
            <w:pPr>
              <w:widowControl/>
              <w:rPr>
                <w:rFonts w:ascii="宋体" w:hAnsi="宋体" w:cs="宋体"/>
                <w:color w:val="000000"/>
                <w:kern w:val="0"/>
                <w:sz w:val="24"/>
                <w:szCs w:val="24"/>
              </w:rPr>
            </w:pPr>
            <w:r>
              <w:rPr>
                <w:rFonts w:ascii="宋体" w:hAnsi="宋体" w:cs="宋体" w:hint="eastAsia"/>
                <w:color w:val="000000"/>
                <w:kern w:val="0"/>
                <w:sz w:val="24"/>
                <w:szCs w:val="24"/>
              </w:rPr>
              <w:t>个</w:t>
            </w:r>
          </w:p>
        </w:tc>
      </w:tr>
      <w:tr w:rsidR="00A13F29">
        <w:trPr>
          <w:trHeight w:val="5183"/>
        </w:trPr>
        <w:tc>
          <w:tcPr>
            <w:tcW w:w="568" w:type="dxa"/>
            <w:tcBorders>
              <w:top w:val="nil"/>
              <w:left w:val="single" w:sz="4" w:space="0" w:color="auto"/>
              <w:bottom w:val="single" w:sz="4" w:space="0" w:color="auto"/>
              <w:right w:val="single" w:sz="4" w:space="0" w:color="auto"/>
            </w:tcBorders>
            <w:noWrap/>
            <w:vAlign w:val="center"/>
          </w:tcPr>
          <w:p w:rsidR="00A13F29" w:rsidRDefault="00CF3B42">
            <w:pPr>
              <w:widowControl/>
              <w:rPr>
                <w:rFonts w:ascii="宋体" w:hAnsi="宋体" w:cs="宋体"/>
                <w:color w:val="000000"/>
                <w:kern w:val="0"/>
                <w:sz w:val="24"/>
                <w:szCs w:val="24"/>
              </w:rPr>
            </w:pPr>
            <w:r>
              <w:rPr>
                <w:rFonts w:ascii="宋体" w:hAnsi="宋体" w:cs="宋体" w:hint="eastAsia"/>
                <w:color w:val="000000"/>
                <w:kern w:val="0"/>
                <w:sz w:val="24"/>
                <w:szCs w:val="24"/>
              </w:rPr>
              <w:lastRenderedPageBreak/>
              <w:t>3</w:t>
            </w:r>
          </w:p>
        </w:tc>
        <w:tc>
          <w:tcPr>
            <w:tcW w:w="1134" w:type="dxa"/>
            <w:tcBorders>
              <w:top w:val="nil"/>
              <w:left w:val="nil"/>
              <w:bottom w:val="single" w:sz="4" w:space="0" w:color="auto"/>
              <w:right w:val="single" w:sz="4" w:space="0" w:color="auto"/>
            </w:tcBorders>
            <w:noWrap/>
            <w:vAlign w:val="center"/>
          </w:tcPr>
          <w:p w:rsidR="00A13F29" w:rsidRDefault="00CF3B42">
            <w:pPr>
              <w:widowControl/>
              <w:rPr>
                <w:rFonts w:ascii="宋体" w:hAnsi="宋体" w:cs="宋体"/>
                <w:color w:val="000000"/>
                <w:kern w:val="0"/>
                <w:sz w:val="24"/>
                <w:szCs w:val="24"/>
              </w:rPr>
            </w:pPr>
            <w:r>
              <w:rPr>
                <w:rFonts w:ascii="宋体" w:hAnsi="宋体" w:cs="宋体" w:hint="eastAsia"/>
                <w:color w:val="000000"/>
                <w:kern w:val="0"/>
                <w:sz w:val="24"/>
                <w:szCs w:val="24"/>
              </w:rPr>
              <w:t>硬盘录像机</w:t>
            </w:r>
          </w:p>
        </w:tc>
        <w:tc>
          <w:tcPr>
            <w:tcW w:w="6917" w:type="dxa"/>
            <w:tcBorders>
              <w:top w:val="nil"/>
              <w:left w:val="nil"/>
              <w:bottom w:val="single" w:sz="4" w:space="0" w:color="auto"/>
              <w:right w:val="single" w:sz="4" w:space="0" w:color="auto"/>
            </w:tcBorders>
            <w:vAlign w:val="center"/>
          </w:tcPr>
          <w:p w:rsidR="00A13F29" w:rsidRDefault="00CF3B42">
            <w:pPr>
              <w:widowControl/>
              <w:rPr>
                <w:rFonts w:ascii="宋体" w:hAnsi="宋体" w:cs="宋体"/>
                <w:color w:val="000000"/>
                <w:kern w:val="0"/>
                <w:sz w:val="24"/>
                <w:szCs w:val="24"/>
              </w:rPr>
            </w:pPr>
            <w:r>
              <w:rPr>
                <w:rFonts w:ascii="宋体" w:hAnsi="宋体" w:cs="宋体" w:hint="eastAsia"/>
                <w:color w:val="000000"/>
                <w:kern w:val="0"/>
                <w:sz w:val="24"/>
                <w:szCs w:val="24"/>
              </w:rPr>
              <w:t>1</w:t>
            </w:r>
            <w:r>
              <w:rPr>
                <w:rFonts w:ascii="宋体" w:hAnsi="宋体" w:cs="宋体" w:hint="eastAsia"/>
                <w:color w:val="000000"/>
                <w:kern w:val="0"/>
                <w:sz w:val="24"/>
                <w:szCs w:val="24"/>
              </w:rPr>
              <w:t>、</w:t>
            </w:r>
            <w:r>
              <w:rPr>
                <w:rFonts w:ascii="宋体" w:hAnsi="宋体" w:cs="宋体" w:hint="eastAsia"/>
                <w:color w:val="000000"/>
                <w:kern w:val="0"/>
                <w:sz w:val="24"/>
                <w:szCs w:val="24"/>
              </w:rPr>
              <w:t>3U</w:t>
            </w:r>
            <w:r>
              <w:rPr>
                <w:rFonts w:ascii="宋体" w:hAnsi="宋体" w:cs="宋体" w:hint="eastAsia"/>
                <w:color w:val="000000"/>
                <w:kern w:val="0"/>
                <w:sz w:val="24"/>
                <w:szCs w:val="24"/>
              </w:rPr>
              <w:t>机架式</w:t>
            </w:r>
            <w:r>
              <w:rPr>
                <w:rFonts w:ascii="宋体" w:hAnsi="宋体" w:cs="宋体" w:hint="eastAsia"/>
                <w:color w:val="000000"/>
                <w:kern w:val="0"/>
                <w:sz w:val="24"/>
                <w:szCs w:val="24"/>
              </w:rPr>
              <w:t>16</w:t>
            </w:r>
            <w:r>
              <w:rPr>
                <w:rFonts w:ascii="宋体" w:hAnsi="宋体" w:cs="宋体" w:hint="eastAsia"/>
                <w:color w:val="000000"/>
                <w:kern w:val="0"/>
                <w:sz w:val="24"/>
                <w:szCs w:val="24"/>
              </w:rPr>
              <w:t>盘位嵌入式网络硬盘录像机，整机采用短机箱设计，搭载高性能</w:t>
            </w:r>
            <w:r>
              <w:rPr>
                <w:rFonts w:ascii="宋体" w:hAnsi="宋体" w:cs="宋体" w:hint="eastAsia"/>
                <w:color w:val="000000"/>
                <w:kern w:val="0"/>
                <w:sz w:val="24"/>
                <w:szCs w:val="24"/>
              </w:rPr>
              <w:t>ATX</w:t>
            </w:r>
            <w:r>
              <w:rPr>
                <w:rFonts w:ascii="宋体" w:hAnsi="宋体" w:cs="宋体" w:hint="eastAsia"/>
                <w:color w:val="000000"/>
                <w:kern w:val="0"/>
                <w:sz w:val="24"/>
                <w:szCs w:val="24"/>
              </w:rPr>
              <w:t>电源。</w:t>
            </w:r>
            <w:r>
              <w:rPr>
                <w:rFonts w:ascii="宋体" w:hAnsi="宋体" w:cs="宋体" w:hint="eastAsia"/>
                <w:color w:val="000000"/>
                <w:kern w:val="0"/>
                <w:sz w:val="24"/>
                <w:szCs w:val="24"/>
              </w:rPr>
              <w:br/>
            </w:r>
            <w:r>
              <w:rPr>
                <w:rFonts w:ascii="宋体" w:hAnsi="宋体" w:cs="宋体" w:hint="eastAsia"/>
                <w:color w:val="000000"/>
                <w:kern w:val="0"/>
                <w:sz w:val="24"/>
                <w:szCs w:val="24"/>
              </w:rPr>
              <w:t>2</w:t>
            </w:r>
            <w:r>
              <w:rPr>
                <w:rFonts w:ascii="宋体" w:hAnsi="宋体" w:cs="宋体" w:hint="eastAsia"/>
                <w:color w:val="000000"/>
                <w:kern w:val="0"/>
                <w:sz w:val="24"/>
                <w:szCs w:val="24"/>
              </w:rPr>
              <w:t>、具有</w:t>
            </w:r>
            <w:r>
              <w:rPr>
                <w:rFonts w:ascii="宋体" w:hAnsi="宋体" w:cs="宋体" w:hint="eastAsia"/>
                <w:color w:val="000000"/>
                <w:kern w:val="0"/>
                <w:sz w:val="24"/>
                <w:szCs w:val="24"/>
              </w:rPr>
              <w:t>2</w:t>
            </w:r>
            <w:r>
              <w:rPr>
                <w:rFonts w:ascii="宋体" w:hAnsi="宋体" w:cs="宋体" w:hint="eastAsia"/>
                <w:color w:val="000000"/>
                <w:kern w:val="0"/>
                <w:sz w:val="24"/>
                <w:szCs w:val="24"/>
              </w:rPr>
              <w:t>个</w:t>
            </w:r>
            <w:r>
              <w:rPr>
                <w:rFonts w:ascii="宋体" w:hAnsi="宋体" w:cs="宋体" w:hint="eastAsia"/>
                <w:color w:val="000000"/>
                <w:kern w:val="0"/>
                <w:sz w:val="24"/>
                <w:szCs w:val="24"/>
              </w:rPr>
              <w:t>HDMI</w:t>
            </w:r>
            <w:r>
              <w:rPr>
                <w:rFonts w:ascii="宋体" w:hAnsi="宋体" w:cs="宋体" w:hint="eastAsia"/>
                <w:color w:val="000000"/>
                <w:kern w:val="0"/>
                <w:sz w:val="24"/>
                <w:szCs w:val="24"/>
              </w:rPr>
              <w:t>接口、</w:t>
            </w:r>
            <w:r>
              <w:rPr>
                <w:rFonts w:ascii="宋体" w:hAnsi="宋体" w:cs="宋体" w:hint="eastAsia"/>
                <w:color w:val="000000"/>
                <w:kern w:val="0"/>
                <w:sz w:val="24"/>
                <w:szCs w:val="24"/>
              </w:rPr>
              <w:t>2</w:t>
            </w:r>
            <w:r>
              <w:rPr>
                <w:rFonts w:ascii="宋体" w:hAnsi="宋体" w:cs="宋体" w:hint="eastAsia"/>
                <w:color w:val="000000"/>
                <w:kern w:val="0"/>
                <w:sz w:val="24"/>
                <w:szCs w:val="24"/>
              </w:rPr>
              <w:t>个</w:t>
            </w:r>
            <w:r>
              <w:rPr>
                <w:rFonts w:ascii="宋体" w:hAnsi="宋体" w:cs="宋体" w:hint="eastAsia"/>
                <w:color w:val="000000"/>
                <w:kern w:val="0"/>
                <w:sz w:val="24"/>
                <w:szCs w:val="24"/>
              </w:rPr>
              <w:t>VGA</w:t>
            </w:r>
            <w:r>
              <w:rPr>
                <w:rFonts w:ascii="宋体" w:hAnsi="宋体" w:cs="宋体" w:hint="eastAsia"/>
                <w:color w:val="000000"/>
                <w:kern w:val="0"/>
                <w:sz w:val="24"/>
                <w:szCs w:val="24"/>
              </w:rPr>
              <w:t>接口、</w:t>
            </w:r>
            <w:r>
              <w:rPr>
                <w:rFonts w:ascii="宋体" w:hAnsi="宋体" w:cs="宋体" w:hint="eastAsia"/>
                <w:color w:val="000000"/>
                <w:kern w:val="0"/>
                <w:sz w:val="24"/>
                <w:szCs w:val="24"/>
              </w:rPr>
              <w:t>1</w:t>
            </w:r>
            <w:r>
              <w:rPr>
                <w:rFonts w:ascii="宋体" w:hAnsi="宋体" w:cs="宋体" w:hint="eastAsia"/>
                <w:color w:val="000000"/>
                <w:kern w:val="0"/>
                <w:sz w:val="24"/>
                <w:szCs w:val="24"/>
              </w:rPr>
              <w:t>个</w:t>
            </w:r>
            <w:r>
              <w:rPr>
                <w:rFonts w:ascii="宋体" w:hAnsi="宋体" w:cs="宋体" w:hint="eastAsia"/>
                <w:color w:val="000000"/>
                <w:kern w:val="0"/>
                <w:sz w:val="24"/>
                <w:szCs w:val="24"/>
              </w:rPr>
              <w:t>CVBS</w:t>
            </w:r>
            <w:r>
              <w:rPr>
                <w:rFonts w:ascii="宋体" w:hAnsi="宋体" w:cs="宋体" w:hint="eastAsia"/>
                <w:color w:val="000000"/>
                <w:kern w:val="0"/>
                <w:sz w:val="24"/>
                <w:szCs w:val="24"/>
              </w:rPr>
              <w:t>接口、</w:t>
            </w:r>
            <w:r>
              <w:rPr>
                <w:rFonts w:ascii="宋体" w:hAnsi="宋体" w:cs="宋体" w:hint="eastAsia"/>
                <w:color w:val="000000"/>
                <w:kern w:val="0"/>
                <w:sz w:val="24"/>
                <w:szCs w:val="24"/>
              </w:rPr>
              <w:t>2</w:t>
            </w:r>
            <w:r>
              <w:rPr>
                <w:rFonts w:ascii="宋体" w:hAnsi="宋体" w:cs="宋体" w:hint="eastAsia"/>
                <w:color w:val="000000"/>
                <w:kern w:val="0"/>
                <w:sz w:val="24"/>
                <w:szCs w:val="24"/>
              </w:rPr>
              <w:t>个</w:t>
            </w:r>
            <w:r>
              <w:rPr>
                <w:rFonts w:ascii="宋体" w:hAnsi="宋体" w:cs="宋体" w:hint="eastAsia"/>
                <w:color w:val="000000"/>
                <w:kern w:val="0"/>
                <w:sz w:val="24"/>
                <w:szCs w:val="24"/>
              </w:rPr>
              <w:t>RJ45</w:t>
            </w:r>
            <w:r>
              <w:rPr>
                <w:rFonts w:ascii="宋体" w:hAnsi="宋体" w:cs="宋体" w:hint="eastAsia"/>
                <w:color w:val="000000"/>
                <w:kern w:val="0"/>
                <w:sz w:val="24"/>
                <w:szCs w:val="24"/>
              </w:rPr>
              <w:t>千兆网络接口、</w:t>
            </w:r>
            <w:r>
              <w:rPr>
                <w:rFonts w:ascii="宋体" w:hAnsi="宋体" w:cs="宋体" w:hint="eastAsia"/>
                <w:color w:val="000000"/>
                <w:kern w:val="0"/>
                <w:sz w:val="24"/>
                <w:szCs w:val="24"/>
              </w:rPr>
              <w:t>2</w:t>
            </w:r>
            <w:r>
              <w:rPr>
                <w:rFonts w:ascii="宋体" w:hAnsi="宋体" w:cs="宋体" w:hint="eastAsia"/>
                <w:color w:val="000000"/>
                <w:kern w:val="0"/>
                <w:sz w:val="24"/>
                <w:szCs w:val="24"/>
              </w:rPr>
              <w:t>个</w:t>
            </w:r>
            <w:r>
              <w:rPr>
                <w:rFonts w:ascii="宋体" w:hAnsi="宋体" w:cs="宋体" w:hint="eastAsia"/>
                <w:color w:val="000000"/>
                <w:kern w:val="0"/>
                <w:sz w:val="24"/>
                <w:szCs w:val="24"/>
              </w:rPr>
              <w:t>USB2.0</w:t>
            </w:r>
            <w:r>
              <w:rPr>
                <w:rFonts w:ascii="宋体" w:hAnsi="宋体" w:cs="宋体" w:hint="eastAsia"/>
                <w:color w:val="000000"/>
                <w:kern w:val="0"/>
                <w:sz w:val="24"/>
                <w:szCs w:val="24"/>
              </w:rPr>
              <w:t>接口、</w:t>
            </w:r>
            <w:r>
              <w:rPr>
                <w:rFonts w:ascii="宋体" w:hAnsi="宋体" w:cs="宋体" w:hint="eastAsia"/>
                <w:color w:val="000000"/>
                <w:kern w:val="0"/>
                <w:sz w:val="24"/>
                <w:szCs w:val="24"/>
              </w:rPr>
              <w:t>2</w:t>
            </w:r>
            <w:r>
              <w:rPr>
                <w:rFonts w:ascii="宋体" w:hAnsi="宋体" w:cs="宋体" w:hint="eastAsia"/>
                <w:color w:val="000000"/>
                <w:kern w:val="0"/>
                <w:sz w:val="24"/>
                <w:szCs w:val="24"/>
              </w:rPr>
              <w:t>个</w:t>
            </w:r>
            <w:r>
              <w:rPr>
                <w:rFonts w:ascii="宋体" w:hAnsi="宋体" w:cs="宋体" w:hint="eastAsia"/>
                <w:color w:val="000000"/>
                <w:kern w:val="0"/>
                <w:sz w:val="24"/>
                <w:szCs w:val="24"/>
              </w:rPr>
              <w:t>USB3.0</w:t>
            </w:r>
            <w:r>
              <w:rPr>
                <w:rFonts w:ascii="宋体" w:hAnsi="宋体" w:cs="宋体" w:hint="eastAsia"/>
                <w:color w:val="000000"/>
                <w:kern w:val="0"/>
                <w:sz w:val="24"/>
                <w:szCs w:val="24"/>
              </w:rPr>
              <w:t>接口、</w:t>
            </w:r>
            <w:r>
              <w:rPr>
                <w:rFonts w:ascii="宋体" w:hAnsi="宋体" w:cs="宋体" w:hint="eastAsia"/>
                <w:color w:val="000000"/>
                <w:kern w:val="0"/>
                <w:sz w:val="24"/>
                <w:szCs w:val="24"/>
              </w:rPr>
              <w:t>1</w:t>
            </w:r>
            <w:r>
              <w:rPr>
                <w:rFonts w:ascii="宋体" w:hAnsi="宋体" w:cs="宋体" w:hint="eastAsia"/>
                <w:color w:val="000000"/>
                <w:kern w:val="0"/>
                <w:sz w:val="24"/>
                <w:szCs w:val="24"/>
              </w:rPr>
              <w:t>个</w:t>
            </w:r>
            <w:r>
              <w:rPr>
                <w:rFonts w:ascii="宋体" w:hAnsi="宋体" w:cs="宋体" w:hint="eastAsia"/>
                <w:color w:val="000000"/>
                <w:kern w:val="0"/>
                <w:sz w:val="24"/>
                <w:szCs w:val="24"/>
              </w:rPr>
              <w:t>RS232</w:t>
            </w:r>
            <w:r>
              <w:rPr>
                <w:rFonts w:ascii="宋体" w:hAnsi="宋体" w:cs="宋体" w:hint="eastAsia"/>
                <w:color w:val="000000"/>
                <w:kern w:val="0"/>
                <w:sz w:val="24"/>
                <w:szCs w:val="24"/>
              </w:rPr>
              <w:t>接口、</w:t>
            </w:r>
            <w:r>
              <w:rPr>
                <w:rFonts w:ascii="宋体" w:hAnsi="宋体" w:cs="宋体" w:hint="eastAsia"/>
                <w:color w:val="000000"/>
                <w:kern w:val="0"/>
                <w:sz w:val="24"/>
                <w:szCs w:val="24"/>
              </w:rPr>
              <w:t>1</w:t>
            </w:r>
            <w:r>
              <w:rPr>
                <w:rFonts w:ascii="宋体" w:hAnsi="宋体" w:cs="宋体" w:hint="eastAsia"/>
                <w:color w:val="000000"/>
                <w:kern w:val="0"/>
                <w:sz w:val="24"/>
                <w:szCs w:val="24"/>
              </w:rPr>
              <w:t>个</w:t>
            </w:r>
            <w:r>
              <w:rPr>
                <w:rFonts w:ascii="宋体" w:hAnsi="宋体" w:cs="宋体" w:hint="eastAsia"/>
                <w:color w:val="000000"/>
                <w:kern w:val="0"/>
                <w:sz w:val="24"/>
                <w:szCs w:val="24"/>
              </w:rPr>
              <w:t>RS485</w:t>
            </w:r>
            <w:r>
              <w:rPr>
                <w:rFonts w:ascii="宋体" w:hAnsi="宋体" w:cs="宋体" w:hint="eastAsia"/>
                <w:color w:val="000000"/>
                <w:kern w:val="0"/>
                <w:sz w:val="24"/>
                <w:szCs w:val="24"/>
              </w:rPr>
              <w:t>接口（可接入</w:t>
            </w:r>
            <w:r>
              <w:rPr>
                <w:rFonts w:ascii="宋体" w:hAnsi="宋体" w:cs="宋体" w:hint="eastAsia"/>
                <w:color w:val="000000"/>
                <w:kern w:val="0"/>
                <w:sz w:val="24"/>
                <w:szCs w:val="24"/>
              </w:rPr>
              <w:t>RS485</w:t>
            </w:r>
            <w:r>
              <w:rPr>
                <w:rFonts w:ascii="宋体" w:hAnsi="宋体" w:cs="宋体" w:hint="eastAsia"/>
                <w:color w:val="000000"/>
                <w:kern w:val="0"/>
                <w:sz w:val="24"/>
                <w:szCs w:val="24"/>
              </w:rPr>
              <w:t>键盘）、</w:t>
            </w:r>
            <w:r>
              <w:rPr>
                <w:rFonts w:ascii="宋体" w:hAnsi="宋体" w:cs="宋体" w:hint="eastAsia"/>
                <w:color w:val="000000"/>
                <w:kern w:val="0"/>
                <w:sz w:val="24"/>
                <w:szCs w:val="24"/>
              </w:rPr>
              <w:t>1</w:t>
            </w:r>
            <w:r>
              <w:rPr>
                <w:rFonts w:ascii="宋体" w:hAnsi="宋体" w:cs="宋体" w:hint="eastAsia"/>
                <w:color w:val="000000"/>
                <w:kern w:val="0"/>
                <w:sz w:val="24"/>
                <w:szCs w:val="24"/>
              </w:rPr>
              <w:t>个</w:t>
            </w:r>
            <w:r>
              <w:rPr>
                <w:rFonts w:ascii="宋体" w:hAnsi="宋体" w:cs="宋体" w:hint="eastAsia"/>
                <w:color w:val="000000"/>
                <w:kern w:val="0"/>
                <w:sz w:val="24"/>
                <w:szCs w:val="24"/>
              </w:rPr>
              <w:t>eSata</w:t>
            </w:r>
            <w:r>
              <w:rPr>
                <w:rFonts w:ascii="宋体" w:hAnsi="宋体" w:cs="宋体" w:hint="eastAsia"/>
                <w:color w:val="000000"/>
                <w:kern w:val="0"/>
                <w:sz w:val="24"/>
                <w:szCs w:val="24"/>
              </w:rPr>
              <w:t>接口；具有</w:t>
            </w:r>
            <w:r>
              <w:rPr>
                <w:rFonts w:ascii="宋体" w:hAnsi="宋体" w:cs="宋体" w:hint="eastAsia"/>
                <w:color w:val="000000"/>
                <w:kern w:val="0"/>
                <w:sz w:val="24"/>
                <w:szCs w:val="24"/>
              </w:rPr>
              <w:t>1</w:t>
            </w:r>
            <w:r>
              <w:rPr>
                <w:rFonts w:ascii="宋体" w:hAnsi="宋体" w:cs="宋体" w:hint="eastAsia"/>
                <w:color w:val="000000"/>
                <w:kern w:val="0"/>
                <w:sz w:val="24"/>
                <w:szCs w:val="24"/>
              </w:rPr>
              <w:t>路音频输入接口、</w:t>
            </w:r>
            <w:r>
              <w:rPr>
                <w:rFonts w:ascii="宋体" w:hAnsi="宋体" w:cs="宋体" w:hint="eastAsia"/>
                <w:color w:val="000000"/>
                <w:kern w:val="0"/>
                <w:sz w:val="24"/>
                <w:szCs w:val="24"/>
              </w:rPr>
              <w:t>2</w:t>
            </w:r>
            <w:r>
              <w:rPr>
                <w:rFonts w:ascii="宋体" w:hAnsi="宋体" w:cs="宋体" w:hint="eastAsia"/>
                <w:color w:val="000000"/>
                <w:kern w:val="0"/>
                <w:sz w:val="24"/>
                <w:szCs w:val="24"/>
              </w:rPr>
              <w:t>路音频输出接口，</w:t>
            </w:r>
            <w:r>
              <w:rPr>
                <w:rFonts w:ascii="宋体" w:hAnsi="宋体" w:cs="宋体" w:hint="eastAsia"/>
                <w:color w:val="000000"/>
                <w:kern w:val="0"/>
                <w:sz w:val="24"/>
                <w:szCs w:val="24"/>
              </w:rPr>
              <w:t>16</w:t>
            </w:r>
            <w:r>
              <w:rPr>
                <w:rFonts w:ascii="宋体" w:hAnsi="宋体" w:cs="宋体" w:hint="eastAsia"/>
                <w:color w:val="000000"/>
                <w:kern w:val="0"/>
                <w:sz w:val="24"/>
                <w:szCs w:val="24"/>
              </w:rPr>
              <w:t>路报警输入接口、</w:t>
            </w:r>
            <w:r>
              <w:rPr>
                <w:rFonts w:ascii="宋体" w:hAnsi="宋体" w:cs="宋体" w:hint="eastAsia"/>
                <w:color w:val="000000"/>
                <w:kern w:val="0"/>
                <w:sz w:val="24"/>
                <w:szCs w:val="24"/>
              </w:rPr>
              <w:t>9</w:t>
            </w:r>
            <w:r>
              <w:rPr>
                <w:rFonts w:ascii="宋体" w:hAnsi="宋体" w:cs="宋体" w:hint="eastAsia"/>
                <w:color w:val="000000"/>
                <w:kern w:val="0"/>
                <w:sz w:val="24"/>
                <w:szCs w:val="24"/>
              </w:rPr>
              <w:t>路报警输出接口；具有</w:t>
            </w:r>
            <w:r>
              <w:rPr>
                <w:rFonts w:ascii="宋体" w:hAnsi="宋体" w:cs="宋体" w:hint="eastAsia"/>
                <w:color w:val="000000"/>
                <w:kern w:val="0"/>
                <w:sz w:val="24"/>
                <w:szCs w:val="24"/>
              </w:rPr>
              <w:t>1</w:t>
            </w:r>
            <w:r>
              <w:rPr>
                <w:rFonts w:ascii="宋体" w:hAnsi="宋体" w:cs="宋体" w:hint="eastAsia"/>
                <w:color w:val="000000"/>
                <w:kern w:val="0"/>
                <w:sz w:val="24"/>
                <w:szCs w:val="24"/>
              </w:rPr>
              <w:t>路直流</w:t>
            </w:r>
            <w:r>
              <w:rPr>
                <w:rFonts w:ascii="宋体" w:hAnsi="宋体" w:cs="宋体" w:hint="eastAsia"/>
                <w:color w:val="000000"/>
                <w:kern w:val="0"/>
                <w:sz w:val="24"/>
                <w:szCs w:val="24"/>
              </w:rPr>
              <w:t>12V</w:t>
            </w:r>
            <w:r>
              <w:rPr>
                <w:rFonts w:ascii="宋体" w:hAnsi="宋体" w:cs="宋体" w:hint="eastAsia"/>
                <w:color w:val="000000"/>
                <w:kern w:val="0"/>
                <w:sz w:val="24"/>
                <w:szCs w:val="24"/>
              </w:rPr>
              <w:t>输出接口。</w:t>
            </w:r>
            <w:r>
              <w:rPr>
                <w:rFonts w:ascii="宋体" w:hAnsi="宋体" w:cs="宋体" w:hint="eastAsia"/>
                <w:color w:val="000000"/>
                <w:kern w:val="0"/>
                <w:sz w:val="24"/>
                <w:szCs w:val="24"/>
              </w:rPr>
              <w:br/>
              <w:t>3</w:t>
            </w:r>
            <w:r>
              <w:rPr>
                <w:rFonts w:ascii="宋体" w:hAnsi="宋体" w:cs="宋体" w:hint="eastAsia"/>
                <w:color w:val="000000"/>
                <w:kern w:val="0"/>
                <w:sz w:val="24"/>
                <w:szCs w:val="24"/>
              </w:rPr>
              <w:t>、支持最大接入带宽</w:t>
            </w:r>
            <w:r>
              <w:rPr>
                <w:rFonts w:ascii="宋体" w:hAnsi="宋体" w:cs="宋体" w:hint="eastAsia"/>
                <w:color w:val="000000"/>
                <w:kern w:val="0"/>
                <w:sz w:val="24"/>
                <w:szCs w:val="24"/>
              </w:rPr>
              <w:t>384Mbps</w:t>
            </w:r>
            <w:r>
              <w:rPr>
                <w:rFonts w:ascii="宋体" w:hAnsi="宋体" w:cs="宋体" w:hint="eastAsia"/>
                <w:color w:val="000000"/>
                <w:kern w:val="0"/>
                <w:sz w:val="24"/>
                <w:szCs w:val="24"/>
              </w:rPr>
              <w:t>，最大存储带宽</w:t>
            </w:r>
            <w:r>
              <w:rPr>
                <w:rFonts w:ascii="宋体" w:hAnsi="宋体" w:cs="宋体" w:hint="eastAsia"/>
                <w:color w:val="000000"/>
                <w:kern w:val="0"/>
                <w:sz w:val="24"/>
                <w:szCs w:val="24"/>
              </w:rPr>
              <w:t>384Mbps</w:t>
            </w:r>
            <w:r>
              <w:rPr>
                <w:rFonts w:ascii="宋体" w:hAnsi="宋体" w:cs="宋体" w:hint="eastAsia"/>
                <w:color w:val="000000"/>
                <w:kern w:val="0"/>
                <w:sz w:val="24"/>
                <w:szCs w:val="24"/>
              </w:rPr>
              <w:t>，最大转发带宽</w:t>
            </w:r>
            <w:r>
              <w:rPr>
                <w:rFonts w:ascii="宋体" w:hAnsi="宋体" w:cs="宋体" w:hint="eastAsia"/>
                <w:color w:val="000000"/>
                <w:kern w:val="0"/>
                <w:sz w:val="24"/>
                <w:szCs w:val="24"/>
              </w:rPr>
              <w:t>256Mbps</w:t>
            </w:r>
            <w:r>
              <w:rPr>
                <w:rFonts w:ascii="宋体" w:hAnsi="宋体" w:cs="宋体" w:hint="eastAsia"/>
                <w:color w:val="000000"/>
                <w:kern w:val="0"/>
                <w:sz w:val="24"/>
                <w:szCs w:val="24"/>
              </w:rPr>
              <w:t>。</w:t>
            </w:r>
            <w:r>
              <w:rPr>
                <w:rFonts w:ascii="宋体" w:hAnsi="宋体" w:cs="宋体" w:hint="eastAsia"/>
                <w:color w:val="000000"/>
                <w:kern w:val="0"/>
                <w:sz w:val="24"/>
                <w:szCs w:val="24"/>
              </w:rPr>
              <w:br/>
              <w:t>4</w:t>
            </w:r>
            <w:r>
              <w:rPr>
                <w:rFonts w:ascii="宋体" w:hAnsi="宋体" w:cs="宋体" w:hint="eastAsia"/>
                <w:color w:val="000000"/>
                <w:kern w:val="0"/>
                <w:sz w:val="24"/>
                <w:szCs w:val="24"/>
              </w:rPr>
              <w:t>、</w:t>
            </w:r>
            <w:r>
              <w:rPr>
                <w:rFonts w:ascii="宋体" w:hAnsi="宋体" w:cs="宋体" w:hint="eastAsia"/>
                <w:color w:val="000000"/>
                <w:kern w:val="0"/>
                <w:sz w:val="24"/>
                <w:szCs w:val="24"/>
              </w:rPr>
              <w:t>HDMI1</w:t>
            </w:r>
            <w:r>
              <w:rPr>
                <w:rFonts w:ascii="宋体" w:hAnsi="宋体" w:cs="宋体" w:hint="eastAsia"/>
                <w:color w:val="000000"/>
                <w:kern w:val="0"/>
                <w:sz w:val="24"/>
                <w:szCs w:val="24"/>
              </w:rPr>
              <w:t>和</w:t>
            </w:r>
            <w:r>
              <w:rPr>
                <w:rFonts w:ascii="宋体" w:hAnsi="宋体" w:cs="宋体" w:hint="eastAsia"/>
                <w:color w:val="000000"/>
                <w:kern w:val="0"/>
                <w:sz w:val="24"/>
                <w:szCs w:val="24"/>
              </w:rPr>
              <w:t>HDMI2</w:t>
            </w:r>
            <w:r>
              <w:rPr>
                <w:rFonts w:ascii="宋体" w:hAnsi="宋体" w:cs="宋体" w:hint="eastAsia"/>
                <w:color w:val="000000"/>
                <w:kern w:val="0"/>
                <w:sz w:val="24"/>
                <w:szCs w:val="24"/>
              </w:rPr>
              <w:t>支持最大单路</w:t>
            </w:r>
            <w:r>
              <w:rPr>
                <w:rFonts w:ascii="宋体" w:hAnsi="宋体" w:cs="宋体" w:hint="eastAsia"/>
                <w:color w:val="000000"/>
                <w:kern w:val="0"/>
                <w:sz w:val="24"/>
                <w:szCs w:val="24"/>
              </w:rPr>
              <w:t>8K</w:t>
            </w:r>
            <w:r>
              <w:rPr>
                <w:rFonts w:ascii="宋体" w:hAnsi="宋体" w:cs="宋体" w:hint="eastAsia"/>
                <w:color w:val="000000"/>
                <w:kern w:val="0"/>
                <w:sz w:val="24"/>
                <w:szCs w:val="24"/>
              </w:rPr>
              <w:t>（</w:t>
            </w:r>
            <w:r>
              <w:rPr>
                <w:rFonts w:ascii="宋体" w:hAnsi="宋体" w:cs="宋体" w:hint="eastAsia"/>
                <w:color w:val="000000"/>
                <w:kern w:val="0"/>
                <w:sz w:val="24"/>
                <w:szCs w:val="24"/>
              </w:rPr>
              <w:t>7680</w:t>
            </w:r>
            <w:r>
              <w:rPr>
                <w:rFonts w:ascii="宋体" w:hAnsi="宋体" w:cs="宋体" w:hint="eastAsia"/>
                <w:color w:val="000000"/>
                <w:kern w:val="0"/>
                <w:sz w:val="24"/>
                <w:szCs w:val="24"/>
              </w:rPr>
              <w:t>×</w:t>
            </w:r>
            <w:r>
              <w:rPr>
                <w:rFonts w:ascii="宋体" w:hAnsi="宋体" w:cs="宋体" w:hint="eastAsia"/>
                <w:color w:val="000000"/>
                <w:kern w:val="0"/>
                <w:sz w:val="24"/>
                <w:szCs w:val="24"/>
              </w:rPr>
              <w:t>4320</w:t>
            </w:r>
            <w:r>
              <w:rPr>
                <w:rFonts w:ascii="宋体" w:hAnsi="宋体" w:cs="宋体" w:hint="eastAsia"/>
                <w:color w:val="000000"/>
                <w:kern w:val="0"/>
                <w:sz w:val="24"/>
                <w:szCs w:val="24"/>
              </w:rPr>
              <w:t>）和</w:t>
            </w:r>
            <w:r>
              <w:rPr>
                <w:rFonts w:ascii="宋体" w:hAnsi="宋体" w:cs="宋体" w:hint="eastAsia"/>
                <w:color w:val="000000"/>
                <w:kern w:val="0"/>
                <w:sz w:val="24"/>
                <w:szCs w:val="24"/>
              </w:rPr>
              <w:t>1080P</w:t>
            </w:r>
            <w:r>
              <w:rPr>
                <w:rFonts w:ascii="宋体" w:hAnsi="宋体" w:cs="宋体" w:hint="eastAsia"/>
                <w:color w:val="000000"/>
                <w:kern w:val="0"/>
                <w:sz w:val="24"/>
                <w:szCs w:val="24"/>
              </w:rPr>
              <w:t>（</w:t>
            </w:r>
            <w:r>
              <w:rPr>
                <w:rFonts w:ascii="宋体" w:hAnsi="宋体" w:cs="宋体" w:hint="eastAsia"/>
                <w:color w:val="000000"/>
                <w:kern w:val="0"/>
                <w:sz w:val="24"/>
                <w:szCs w:val="24"/>
              </w:rPr>
              <w:t>1920</w:t>
            </w:r>
            <w:r>
              <w:rPr>
                <w:rFonts w:ascii="宋体" w:hAnsi="宋体" w:cs="宋体" w:hint="eastAsia"/>
                <w:color w:val="000000"/>
                <w:kern w:val="0"/>
                <w:sz w:val="24"/>
                <w:szCs w:val="24"/>
              </w:rPr>
              <w:t>×</w:t>
            </w:r>
            <w:r>
              <w:rPr>
                <w:rFonts w:ascii="宋体" w:hAnsi="宋体" w:cs="宋体" w:hint="eastAsia"/>
                <w:color w:val="000000"/>
                <w:kern w:val="0"/>
                <w:sz w:val="24"/>
                <w:szCs w:val="24"/>
              </w:rPr>
              <w:t>1080</w:t>
            </w:r>
            <w:r>
              <w:rPr>
                <w:rFonts w:ascii="宋体" w:hAnsi="宋体" w:cs="宋体" w:hint="eastAsia"/>
                <w:color w:val="000000"/>
                <w:kern w:val="0"/>
                <w:sz w:val="24"/>
                <w:szCs w:val="24"/>
              </w:rPr>
              <w:t>）异源输出。</w:t>
            </w:r>
            <w:r>
              <w:rPr>
                <w:rFonts w:ascii="宋体" w:hAnsi="宋体" w:cs="宋体" w:hint="eastAsia"/>
                <w:color w:val="000000"/>
                <w:kern w:val="0"/>
                <w:sz w:val="24"/>
                <w:szCs w:val="24"/>
              </w:rPr>
              <w:br/>
              <w:t>5</w:t>
            </w:r>
            <w:r>
              <w:rPr>
                <w:rFonts w:ascii="宋体" w:hAnsi="宋体" w:cs="宋体" w:hint="eastAsia"/>
                <w:color w:val="000000"/>
                <w:kern w:val="0"/>
                <w:sz w:val="24"/>
                <w:szCs w:val="24"/>
              </w:rPr>
              <w:t>、★设备支持分组管理，支持将接入的视频通道按分组管理；支持以分组方式进行预览、回放和检索；自定义视图支持以分组方式拖动通道进行配置；支持切片回放功能，支持按月、日、小时维度进行切片展示，按月最大支持</w:t>
            </w:r>
            <w:r>
              <w:rPr>
                <w:rFonts w:ascii="宋体" w:hAnsi="宋体" w:cs="宋体" w:hint="eastAsia"/>
                <w:color w:val="000000"/>
                <w:kern w:val="0"/>
                <w:sz w:val="24"/>
                <w:szCs w:val="24"/>
              </w:rPr>
              <w:t>30</w:t>
            </w:r>
            <w:r>
              <w:rPr>
                <w:rFonts w:ascii="宋体" w:hAnsi="宋体" w:cs="宋体" w:hint="eastAsia"/>
                <w:color w:val="000000"/>
                <w:kern w:val="0"/>
                <w:sz w:val="24"/>
                <w:szCs w:val="24"/>
              </w:rPr>
              <w:t>个切片，按日最大支持</w:t>
            </w:r>
            <w:r>
              <w:rPr>
                <w:rFonts w:ascii="宋体" w:hAnsi="宋体" w:cs="宋体" w:hint="eastAsia"/>
                <w:color w:val="000000"/>
                <w:kern w:val="0"/>
                <w:sz w:val="24"/>
                <w:szCs w:val="24"/>
              </w:rPr>
              <w:t>24</w:t>
            </w:r>
            <w:r>
              <w:rPr>
                <w:rFonts w:ascii="宋体" w:hAnsi="宋体" w:cs="宋体" w:hint="eastAsia"/>
                <w:color w:val="000000"/>
                <w:kern w:val="0"/>
                <w:sz w:val="24"/>
                <w:szCs w:val="24"/>
              </w:rPr>
              <w:t>个切片，按时最大支持</w:t>
            </w:r>
            <w:r>
              <w:rPr>
                <w:rFonts w:ascii="宋体" w:hAnsi="宋体" w:cs="宋体" w:hint="eastAsia"/>
                <w:color w:val="000000"/>
                <w:kern w:val="0"/>
                <w:sz w:val="24"/>
                <w:szCs w:val="24"/>
              </w:rPr>
              <w:t>60</w:t>
            </w:r>
            <w:r>
              <w:rPr>
                <w:rFonts w:ascii="宋体" w:hAnsi="宋体" w:cs="宋体" w:hint="eastAsia"/>
                <w:color w:val="000000"/>
                <w:kern w:val="0"/>
                <w:sz w:val="24"/>
                <w:szCs w:val="24"/>
              </w:rPr>
              <w:t>个切片。（提供省部级及以上权威检测机构出具的检测报告复印件，加盖厂商公章）</w:t>
            </w:r>
            <w:r>
              <w:rPr>
                <w:rFonts w:ascii="宋体" w:hAnsi="宋体" w:cs="宋体" w:hint="eastAsia"/>
                <w:color w:val="000000"/>
                <w:kern w:val="0"/>
                <w:sz w:val="24"/>
                <w:szCs w:val="24"/>
              </w:rPr>
              <w:br/>
              <w:t>6</w:t>
            </w:r>
            <w:r>
              <w:rPr>
                <w:rFonts w:ascii="宋体" w:hAnsi="宋体" w:cs="宋体" w:hint="eastAsia"/>
                <w:color w:val="000000"/>
                <w:kern w:val="0"/>
                <w:sz w:val="24"/>
                <w:szCs w:val="24"/>
              </w:rPr>
              <w:t>、★支持预览时对实时视频流进行手动打标签，通过标签检索可以检索到相关的录像片段；支持预览的单窗口轮巡，设备支持在多画面的固定窗口上进行轮巡预览，其他预览窗口不轮巡。（提</w:t>
            </w:r>
            <w:r>
              <w:rPr>
                <w:rFonts w:ascii="宋体" w:hAnsi="宋体" w:cs="宋体" w:hint="eastAsia"/>
                <w:color w:val="000000"/>
                <w:kern w:val="0"/>
                <w:sz w:val="24"/>
                <w:szCs w:val="24"/>
              </w:rPr>
              <w:t>供省部级及以上权威检测机构出具的检测报告复印件，加盖厂商公章）</w:t>
            </w:r>
            <w:r>
              <w:rPr>
                <w:rFonts w:ascii="宋体" w:hAnsi="宋体" w:cs="宋体" w:hint="eastAsia"/>
                <w:color w:val="000000"/>
                <w:kern w:val="0"/>
                <w:sz w:val="24"/>
                <w:szCs w:val="24"/>
              </w:rPr>
              <w:br/>
              <w:t>7</w:t>
            </w:r>
            <w:r>
              <w:rPr>
                <w:rFonts w:ascii="宋体" w:hAnsi="宋体" w:cs="宋体" w:hint="eastAsia"/>
                <w:color w:val="000000"/>
                <w:kern w:val="0"/>
                <w:sz w:val="24"/>
                <w:szCs w:val="24"/>
              </w:rPr>
              <w:t>、★支持前端</w:t>
            </w:r>
            <w:r>
              <w:rPr>
                <w:rFonts w:ascii="宋体" w:hAnsi="宋体" w:cs="宋体" w:hint="eastAsia"/>
                <w:color w:val="000000"/>
                <w:kern w:val="0"/>
                <w:sz w:val="24"/>
                <w:szCs w:val="24"/>
              </w:rPr>
              <w:t>IPC</w:t>
            </w:r>
            <w:r>
              <w:rPr>
                <w:rFonts w:ascii="宋体" w:hAnsi="宋体" w:cs="宋体" w:hint="eastAsia"/>
                <w:color w:val="000000"/>
                <w:kern w:val="0"/>
                <w:sz w:val="24"/>
                <w:szCs w:val="24"/>
              </w:rPr>
              <w:t>证书二次校验机制，未通过证书校验的</w:t>
            </w:r>
            <w:r>
              <w:rPr>
                <w:rFonts w:ascii="宋体" w:hAnsi="宋体" w:cs="宋体" w:hint="eastAsia"/>
                <w:color w:val="000000"/>
                <w:kern w:val="0"/>
                <w:sz w:val="24"/>
                <w:szCs w:val="24"/>
              </w:rPr>
              <w:t>IPC</w:t>
            </w:r>
            <w:r>
              <w:rPr>
                <w:rFonts w:ascii="宋体" w:hAnsi="宋体" w:cs="宋体" w:hint="eastAsia"/>
                <w:color w:val="000000"/>
                <w:kern w:val="0"/>
                <w:sz w:val="24"/>
                <w:szCs w:val="24"/>
              </w:rPr>
              <w:t>不允许添加到</w:t>
            </w:r>
            <w:r>
              <w:rPr>
                <w:rFonts w:ascii="宋体" w:hAnsi="宋体" w:cs="宋体" w:hint="eastAsia"/>
                <w:color w:val="000000"/>
                <w:kern w:val="0"/>
                <w:sz w:val="24"/>
                <w:szCs w:val="24"/>
              </w:rPr>
              <w:t>NVR</w:t>
            </w:r>
            <w:r>
              <w:rPr>
                <w:rFonts w:ascii="宋体" w:hAnsi="宋体" w:cs="宋体" w:hint="eastAsia"/>
                <w:color w:val="000000"/>
                <w:kern w:val="0"/>
                <w:sz w:val="24"/>
                <w:szCs w:val="24"/>
              </w:rPr>
              <w:t>；支持网络端口扫描行为预警，可自动封禁</w:t>
            </w:r>
            <w:r>
              <w:rPr>
                <w:rFonts w:ascii="宋体" w:hAnsi="宋体" w:cs="宋体" w:hint="eastAsia"/>
                <w:color w:val="000000"/>
                <w:kern w:val="0"/>
                <w:sz w:val="24"/>
                <w:szCs w:val="24"/>
              </w:rPr>
              <w:t>IP</w:t>
            </w:r>
            <w:r>
              <w:rPr>
                <w:rFonts w:ascii="宋体" w:hAnsi="宋体" w:cs="宋体" w:hint="eastAsia"/>
                <w:color w:val="000000"/>
                <w:kern w:val="0"/>
                <w:sz w:val="24"/>
                <w:szCs w:val="24"/>
              </w:rPr>
              <w:t>，并上报预警，支持远程下发</w:t>
            </w:r>
            <w:r>
              <w:rPr>
                <w:rFonts w:ascii="宋体" w:hAnsi="宋体" w:cs="宋体" w:hint="eastAsia"/>
                <w:color w:val="000000"/>
                <w:kern w:val="0"/>
                <w:sz w:val="24"/>
                <w:szCs w:val="24"/>
              </w:rPr>
              <w:t>IP</w:t>
            </w:r>
            <w:r>
              <w:rPr>
                <w:rFonts w:ascii="宋体" w:hAnsi="宋体" w:cs="宋体" w:hint="eastAsia"/>
                <w:color w:val="000000"/>
                <w:kern w:val="0"/>
                <w:sz w:val="24"/>
                <w:szCs w:val="24"/>
              </w:rPr>
              <w:t>拦截。（提供省部级及以上权威检测机构出具的检测报告复印件，加盖厂商公章）</w:t>
            </w:r>
            <w:r>
              <w:rPr>
                <w:rFonts w:ascii="宋体" w:hAnsi="宋体" w:cs="宋体" w:hint="eastAsia"/>
                <w:color w:val="000000"/>
                <w:kern w:val="0"/>
                <w:sz w:val="24"/>
                <w:szCs w:val="24"/>
              </w:rPr>
              <w:br/>
              <w:t>8</w:t>
            </w:r>
            <w:r>
              <w:rPr>
                <w:rFonts w:ascii="宋体" w:hAnsi="宋体" w:cs="宋体" w:hint="eastAsia"/>
                <w:color w:val="000000"/>
                <w:kern w:val="0"/>
                <w:sz w:val="24"/>
                <w:szCs w:val="24"/>
              </w:rPr>
              <w:t>、★为保证货物售后服务质量，投标人或投标所投产品制造商应具有充足的售后资源及规范的管理制度，按照《</w:t>
            </w:r>
            <w:r>
              <w:rPr>
                <w:rFonts w:ascii="宋体" w:hAnsi="宋体" w:cs="宋体" w:hint="eastAsia"/>
                <w:color w:val="000000"/>
                <w:kern w:val="0"/>
                <w:sz w:val="24"/>
                <w:szCs w:val="24"/>
              </w:rPr>
              <w:t>CTEAS</w:t>
            </w:r>
            <w:r>
              <w:rPr>
                <w:rFonts w:ascii="宋体" w:hAnsi="宋体" w:cs="宋体" w:hint="eastAsia"/>
                <w:color w:val="000000"/>
                <w:kern w:val="0"/>
                <w:sz w:val="24"/>
                <w:szCs w:val="24"/>
              </w:rPr>
              <w:t>售后服务体系完善程度认证评价规范》（</w:t>
            </w:r>
            <w:r>
              <w:rPr>
                <w:rFonts w:ascii="宋体" w:hAnsi="宋体" w:cs="宋体" w:hint="eastAsia"/>
                <w:color w:val="000000"/>
                <w:kern w:val="0"/>
                <w:sz w:val="24"/>
                <w:szCs w:val="24"/>
              </w:rPr>
              <w:t>CTEAS1001</w:t>
            </w:r>
            <w:r>
              <w:rPr>
                <w:rFonts w:ascii="宋体" w:hAnsi="宋体" w:cs="宋体" w:hint="eastAsia"/>
                <w:color w:val="000000"/>
                <w:kern w:val="0"/>
                <w:sz w:val="24"/>
                <w:szCs w:val="24"/>
              </w:rPr>
              <w:t>）建立完善、成熟的商品售后服务工作体系，可提供由权威第三方机</w:t>
            </w:r>
            <w:r>
              <w:rPr>
                <w:rFonts w:ascii="宋体" w:hAnsi="宋体" w:cs="宋体" w:hint="eastAsia"/>
                <w:color w:val="000000"/>
                <w:kern w:val="0"/>
                <w:sz w:val="24"/>
                <w:szCs w:val="24"/>
              </w:rPr>
              <w:t>构颁发的售后服务体系完善程度认证七星证书，提供证书复印件证明并加盖投标人或产品供应商公章证明。</w:t>
            </w:r>
          </w:p>
        </w:tc>
        <w:tc>
          <w:tcPr>
            <w:tcW w:w="709" w:type="dxa"/>
            <w:tcBorders>
              <w:top w:val="nil"/>
              <w:left w:val="nil"/>
              <w:bottom w:val="single" w:sz="4" w:space="0" w:color="auto"/>
              <w:right w:val="single" w:sz="4" w:space="0" w:color="auto"/>
            </w:tcBorders>
            <w:noWrap/>
            <w:vAlign w:val="center"/>
          </w:tcPr>
          <w:p w:rsidR="00A13F29" w:rsidRDefault="00CF3B42">
            <w:pPr>
              <w:widowControl/>
              <w:rPr>
                <w:rFonts w:ascii="宋体" w:hAnsi="宋体" w:cs="宋体"/>
                <w:color w:val="000000"/>
                <w:kern w:val="0"/>
                <w:sz w:val="24"/>
                <w:szCs w:val="24"/>
              </w:rPr>
            </w:pPr>
            <w:r>
              <w:rPr>
                <w:rFonts w:ascii="宋体" w:hAnsi="宋体" w:cs="宋体" w:hint="eastAsia"/>
                <w:color w:val="000000"/>
                <w:kern w:val="0"/>
                <w:sz w:val="24"/>
                <w:szCs w:val="24"/>
              </w:rPr>
              <w:t>1</w:t>
            </w:r>
          </w:p>
        </w:tc>
        <w:tc>
          <w:tcPr>
            <w:tcW w:w="709" w:type="dxa"/>
            <w:tcBorders>
              <w:top w:val="nil"/>
              <w:left w:val="nil"/>
              <w:bottom w:val="single" w:sz="4" w:space="0" w:color="auto"/>
              <w:right w:val="single" w:sz="4" w:space="0" w:color="auto"/>
            </w:tcBorders>
            <w:noWrap/>
            <w:vAlign w:val="center"/>
          </w:tcPr>
          <w:p w:rsidR="00A13F29" w:rsidRDefault="00CF3B42">
            <w:pPr>
              <w:widowControl/>
              <w:rPr>
                <w:rFonts w:ascii="宋体" w:hAnsi="宋体" w:cs="宋体"/>
                <w:color w:val="000000"/>
                <w:kern w:val="0"/>
                <w:sz w:val="24"/>
                <w:szCs w:val="24"/>
              </w:rPr>
            </w:pPr>
            <w:r>
              <w:rPr>
                <w:rFonts w:ascii="宋体" w:hAnsi="宋体" w:cs="宋体" w:hint="eastAsia"/>
                <w:color w:val="000000"/>
                <w:kern w:val="0"/>
                <w:sz w:val="24"/>
                <w:szCs w:val="24"/>
              </w:rPr>
              <w:t>台</w:t>
            </w:r>
          </w:p>
        </w:tc>
      </w:tr>
      <w:tr w:rsidR="00A13F29">
        <w:trPr>
          <w:trHeight w:val="540"/>
        </w:trPr>
        <w:tc>
          <w:tcPr>
            <w:tcW w:w="568" w:type="dxa"/>
            <w:tcBorders>
              <w:top w:val="nil"/>
              <w:left w:val="single" w:sz="4" w:space="0" w:color="auto"/>
              <w:bottom w:val="single" w:sz="4" w:space="0" w:color="auto"/>
              <w:right w:val="single" w:sz="4" w:space="0" w:color="auto"/>
            </w:tcBorders>
            <w:noWrap/>
            <w:vAlign w:val="center"/>
          </w:tcPr>
          <w:p w:rsidR="00A13F29" w:rsidRDefault="00CF3B42">
            <w:pPr>
              <w:widowControl/>
              <w:rPr>
                <w:rFonts w:ascii="宋体" w:hAnsi="宋体" w:cs="宋体"/>
                <w:color w:val="000000"/>
                <w:kern w:val="0"/>
                <w:sz w:val="24"/>
                <w:szCs w:val="24"/>
              </w:rPr>
            </w:pPr>
            <w:r>
              <w:rPr>
                <w:rFonts w:ascii="宋体" w:hAnsi="宋体" w:cs="宋体" w:hint="eastAsia"/>
                <w:color w:val="000000"/>
                <w:kern w:val="0"/>
                <w:sz w:val="24"/>
                <w:szCs w:val="24"/>
              </w:rPr>
              <w:t>4</w:t>
            </w:r>
          </w:p>
        </w:tc>
        <w:tc>
          <w:tcPr>
            <w:tcW w:w="1134" w:type="dxa"/>
            <w:tcBorders>
              <w:top w:val="nil"/>
              <w:left w:val="nil"/>
              <w:bottom w:val="single" w:sz="4" w:space="0" w:color="auto"/>
              <w:right w:val="single" w:sz="4" w:space="0" w:color="auto"/>
            </w:tcBorders>
            <w:noWrap/>
            <w:vAlign w:val="center"/>
          </w:tcPr>
          <w:p w:rsidR="00A13F29" w:rsidRDefault="00CF3B42">
            <w:pPr>
              <w:widowControl/>
              <w:rPr>
                <w:rFonts w:ascii="宋体" w:hAnsi="宋体" w:cs="宋体"/>
                <w:color w:val="000000"/>
                <w:kern w:val="0"/>
                <w:sz w:val="24"/>
                <w:szCs w:val="24"/>
              </w:rPr>
            </w:pPr>
            <w:r>
              <w:rPr>
                <w:rFonts w:ascii="宋体" w:hAnsi="宋体" w:cs="宋体" w:hint="eastAsia"/>
                <w:color w:val="000000"/>
                <w:kern w:val="0"/>
                <w:sz w:val="24"/>
                <w:szCs w:val="24"/>
              </w:rPr>
              <w:t>硬盘</w:t>
            </w:r>
          </w:p>
        </w:tc>
        <w:tc>
          <w:tcPr>
            <w:tcW w:w="6917" w:type="dxa"/>
            <w:tcBorders>
              <w:top w:val="nil"/>
              <w:left w:val="nil"/>
              <w:bottom w:val="single" w:sz="4" w:space="0" w:color="auto"/>
              <w:right w:val="single" w:sz="4" w:space="0" w:color="auto"/>
            </w:tcBorders>
            <w:noWrap/>
            <w:vAlign w:val="center"/>
          </w:tcPr>
          <w:p w:rsidR="00A13F29" w:rsidRDefault="00CF3B42">
            <w:pPr>
              <w:widowControl/>
              <w:rPr>
                <w:rFonts w:ascii="宋体" w:hAnsi="宋体" w:cs="宋体"/>
                <w:color w:val="000000"/>
                <w:kern w:val="0"/>
                <w:sz w:val="24"/>
                <w:szCs w:val="24"/>
              </w:rPr>
            </w:pPr>
            <w:r>
              <w:rPr>
                <w:rFonts w:ascii="宋体" w:hAnsi="宋体" w:cs="宋体" w:hint="eastAsia"/>
                <w:color w:val="000000"/>
                <w:kern w:val="0"/>
                <w:sz w:val="24"/>
                <w:szCs w:val="24"/>
              </w:rPr>
              <w:t>8T</w:t>
            </w:r>
            <w:r>
              <w:rPr>
                <w:rFonts w:ascii="宋体" w:hAnsi="宋体" w:cs="宋体" w:hint="eastAsia"/>
                <w:color w:val="000000"/>
                <w:kern w:val="0"/>
                <w:sz w:val="24"/>
                <w:szCs w:val="24"/>
              </w:rPr>
              <w:t>监控专用盘</w:t>
            </w:r>
          </w:p>
        </w:tc>
        <w:tc>
          <w:tcPr>
            <w:tcW w:w="709" w:type="dxa"/>
            <w:tcBorders>
              <w:top w:val="nil"/>
              <w:left w:val="nil"/>
              <w:bottom w:val="single" w:sz="4" w:space="0" w:color="auto"/>
              <w:right w:val="single" w:sz="4" w:space="0" w:color="auto"/>
            </w:tcBorders>
            <w:noWrap/>
            <w:vAlign w:val="center"/>
          </w:tcPr>
          <w:p w:rsidR="00A13F29" w:rsidRDefault="00CF3B42">
            <w:pPr>
              <w:widowControl/>
              <w:rPr>
                <w:rFonts w:ascii="宋体" w:hAnsi="宋体" w:cs="宋体"/>
                <w:color w:val="000000"/>
                <w:kern w:val="0"/>
                <w:sz w:val="24"/>
                <w:szCs w:val="24"/>
              </w:rPr>
            </w:pPr>
            <w:r>
              <w:rPr>
                <w:rFonts w:ascii="宋体" w:hAnsi="宋体" w:cs="宋体" w:hint="eastAsia"/>
                <w:color w:val="000000"/>
                <w:kern w:val="0"/>
                <w:sz w:val="24"/>
                <w:szCs w:val="24"/>
              </w:rPr>
              <w:t>8</w:t>
            </w:r>
          </w:p>
        </w:tc>
        <w:tc>
          <w:tcPr>
            <w:tcW w:w="709" w:type="dxa"/>
            <w:tcBorders>
              <w:top w:val="nil"/>
              <w:left w:val="nil"/>
              <w:bottom w:val="single" w:sz="4" w:space="0" w:color="auto"/>
              <w:right w:val="single" w:sz="4" w:space="0" w:color="auto"/>
            </w:tcBorders>
            <w:noWrap/>
            <w:vAlign w:val="center"/>
          </w:tcPr>
          <w:p w:rsidR="00A13F29" w:rsidRDefault="00CF3B42">
            <w:pPr>
              <w:widowControl/>
              <w:rPr>
                <w:rFonts w:ascii="宋体" w:hAnsi="宋体" w:cs="宋体"/>
                <w:color w:val="000000"/>
                <w:kern w:val="0"/>
                <w:sz w:val="24"/>
                <w:szCs w:val="24"/>
              </w:rPr>
            </w:pPr>
            <w:r>
              <w:rPr>
                <w:rFonts w:ascii="宋体" w:hAnsi="宋体" w:cs="宋体" w:hint="eastAsia"/>
                <w:color w:val="000000"/>
                <w:kern w:val="0"/>
                <w:sz w:val="24"/>
                <w:szCs w:val="24"/>
              </w:rPr>
              <w:t>块</w:t>
            </w:r>
          </w:p>
        </w:tc>
      </w:tr>
      <w:tr w:rsidR="00A13F29">
        <w:trPr>
          <w:trHeight w:val="5520"/>
        </w:trPr>
        <w:tc>
          <w:tcPr>
            <w:tcW w:w="568" w:type="dxa"/>
            <w:tcBorders>
              <w:top w:val="nil"/>
              <w:left w:val="single" w:sz="4" w:space="0" w:color="auto"/>
              <w:bottom w:val="single" w:sz="4" w:space="0" w:color="auto"/>
              <w:right w:val="single" w:sz="4" w:space="0" w:color="auto"/>
            </w:tcBorders>
            <w:vAlign w:val="center"/>
          </w:tcPr>
          <w:p w:rsidR="00A13F29" w:rsidRDefault="00CF3B42">
            <w:pPr>
              <w:widowControl/>
              <w:rPr>
                <w:rFonts w:ascii="宋体" w:hAnsi="宋体" w:cs="宋体"/>
                <w:color w:val="000000"/>
                <w:kern w:val="0"/>
                <w:sz w:val="24"/>
                <w:szCs w:val="24"/>
              </w:rPr>
            </w:pPr>
            <w:r>
              <w:rPr>
                <w:rFonts w:ascii="宋体" w:hAnsi="宋体" w:cs="宋体" w:hint="eastAsia"/>
                <w:color w:val="000000"/>
                <w:kern w:val="0"/>
                <w:sz w:val="24"/>
                <w:szCs w:val="24"/>
              </w:rPr>
              <w:lastRenderedPageBreak/>
              <w:t>5</w:t>
            </w:r>
          </w:p>
        </w:tc>
        <w:tc>
          <w:tcPr>
            <w:tcW w:w="1134" w:type="dxa"/>
            <w:tcBorders>
              <w:top w:val="nil"/>
              <w:left w:val="nil"/>
              <w:bottom w:val="single" w:sz="4" w:space="0" w:color="auto"/>
              <w:right w:val="single" w:sz="4" w:space="0" w:color="auto"/>
            </w:tcBorders>
            <w:noWrap/>
            <w:vAlign w:val="center"/>
          </w:tcPr>
          <w:p w:rsidR="00A13F29" w:rsidRDefault="00CF3B42">
            <w:pPr>
              <w:widowControl/>
              <w:rPr>
                <w:rFonts w:ascii="宋体" w:hAnsi="宋体" w:cs="宋体"/>
                <w:color w:val="000000"/>
                <w:kern w:val="0"/>
                <w:sz w:val="24"/>
                <w:szCs w:val="24"/>
              </w:rPr>
            </w:pPr>
            <w:r>
              <w:rPr>
                <w:rFonts w:ascii="宋体" w:hAnsi="宋体" w:cs="宋体" w:hint="eastAsia"/>
                <w:color w:val="000000"/>
                <w:kern w:val="0"/>
                <w:sz w:val="24"/>
                <w:szCs w:val="24"/>
              </w:rPr>
              <w:t>16</w:t>
            </w:r>
            <w:r>
              <w:rPr>
                <w:rFonts w:ascii="宋体" w:hAnsi="宋体" w:cs="宋体" w:hint="eastAsia"/>
                <w:color w:val="000000"/>
                <w:kern w:val="0"/>
                <w:sz w:val="24"/>
                <w:szCs w:val="24"/>
              </w:rPr>
              <w:t>口</w:t>
            </w:r>
            <w:r>
              <w:rPr>
                <w:rFonts w:ascii="宋体" w:hAnsi="宋体" w:cs="宋体" w:hint="eastAsia"/>
                <w:color w:val="000000"/>
                <w:kern w:val="0"/>
                <w:sz w:val="24"/>
                <w:szCs w:val="24"/>
              </w:rPr>
              <w:t>POE</w:t>
            </w:r>
            <w:r>
              <w:rPr>
                <w:rFonts w:ascii="宋体" w:hAnsi="宋体" w:cs="宋体" w:hint="eastAsia"/>
                <w:color w:val="000000"/>
                <w:kern w:val="0"/>
                <w:sz w:val="24"/>
                <w:szCs w:val="24"/>
              </w:rPr>
              <w:t>交换机</w:t>
            </w:r>
          </w:p>
        </w:tc>
        <w:tc>
          <w:tcPr>
            <w:tcW w:w="6917" w:type="dxa"/>
            <w:tcBorders>
              <w:top w:val="nil"/>
              <w:left w:val="nil"/>
              <w:bottom w:val="single" w:sz="4" w:space="0" w:color="auto"/>
              <w:right w:val="single" w:sz="4" w:space="0" w:color="auto"/>
            </w:tcBorders>
            <w:vAlign w:val="center"/>
          </w:tcPr>
          <w:p w:rsidR="00A13F29" w:rsidRDefault="00CF3B42">
            <w:pPr>
              <w:widowControl/>
              <w:rPr>
                <w:rFonts w:ascii="宋体" w:hAnsi="宋体" w:cs="宋体"/>
                <w:color w:val="000000"/>
                <w:kern w:val="0"/>
                <w:sz w:val="24"/>
                <w:szCs w:val="24"/>
              </w:rPr>
            </w:pPr>
            <w:r>
              <w:rPr>
                <w:rFonts w:ascii="宋体" w:hAnsi="宋体" w:cs="宋体" w:hint="eastAsia"/>
                <w:color w:val="000000"/>
                <w:kern w:val="0"/>
                <w:sz w:val="24"/>
                <w:szCs w:val="24"/>
              </w:rPr>
              <w:t>1</w:t>
            </w:r>
            <w:r>
              <w:rPr>
                <w:rFonts w:ascii="宋体" w:hAnsi="宋体" w:cs="宋体" w:hint="eastAsia"/>
                <w:color w:val="000000"/>
                <w:kern w:val="0"/>
                <w:sz w:val="24"/>
                <w:szCs w:val="24"/>
              </w:rPr>
              <w:t>、网络交换机内置不低于</w:t>
            </w:r>
            <w:r>
              <w:rPr>
                <w:rFonts w:ascii="宋体" w:hAnsi="宋体" w:cs="宋体" w:hint="eastAsia"/>
                <w:color w:val="000000"/>
                <w:kern w:val="0"/>
                <w:sz w:val="24"/>
                <w:szCs w:val="24"/>
              </w:rPr>
              <w:t>16</w:t>
            </w:r>
            <w:r>
              <w:rPr>
                <w:rFonts w:ascii="宋体" w:hAnsi="宋体" w:cs="宋体" w:hint="eastAsia"/>
                <w:color w:val="000000"/>
                <w:kern w:val="0"/>
                <w:sz w:val="24"/>
                <w:szCs w:val="24"/>
              </w:rPr>
              <w:t>个千兆</w:t>
            </w:r>
            <w:r>
              <w:rPr>
                <w:rFonts w:ascii="宋体" w:hAnsi="宋体" w:cs="宋体" w:hint="eastAsia"/>
                <w:color w:val="000000"/>
                <w:kern w:val="0"/>
                <w:sz w:val="24"/>
                <w:szCs w:val="24"/>
              </w:rPr>
              <w:t>POE</w:t>
            </w:r>
            <w:r>
              <w:rPr>
                <w:rFonts w:ascii="宋体" w:hAnsi="宋体" w:cs="宋体" w:hint="eastAsia"/>
                <w:color w:val="000000"/>
                <w:kern w:val="0"/>
                <w:sz w:val="24"/>
                <w:szCs w:val="24"/>
              </w:rPr>
              <w:t>电接口，</w:t>
            </w:r>
            <w:r>
              <w:rPr>
                <w:rFonts w:ascii="宋体" w:hAnsi="宋体" w:cs="宋体" w:hint="eastAsia"/>
                <w:color w:val="000000"/>
                <w:kern w:val="0"/>
                <w:sz w:val="24"/>
                <w:szCs w:val="24"/>
              </w:rPr>
              <w:t>2</w:t>
            </w:r>
            <w:r>
              <w:rPr>
                <w:rFonts w:ascii="宋体" w:hAnsi="宋体" w:cs="宋体" w:hint="eastAsia"/>
                <w:color w:val="000000"/>
                <w:kern w:val="0"/>
                <w:sz w:val="24"/>
                <w:szCs w:val="24"/>
              </w:rPr>
              <w:t>个千兆光口，交换容量不低于</w:t>
            </w:r>
            <w:r>
              <w:rPr>
                <w:rFonts w:ascii="宋体" w:hAnsi="宋体" w:cs="宋体" w:hint="eastAsia"/>
                <w:color w:val="000000"/>
                <w:kern w:val="0"/>
                <w:sz w:val="24"/>
                <w:szCs w:val="24"/>
              </w:rPr>
              <w:t>56Gbps</w:t>
            </w:r>
            <w:r>
              <w:rPr>
                <w:rFonts w:ascii="宋体" w:hAnsi="宋体" w:cs="宋体" w:hint="eastAsia"/>
                <w:color w:val="000000"/>
                <w:kern w:val="0"/>
                <w:sz w:val="24"/>
                <w:szCs w:val="24"/>
              </w:rPr>
              <w:t>，转发性能不低于</w:t>
            </w:r>
            <w:r>
              <w:rPr>
                <w:rFonts w:ascii="宋体" w:hAnsi="宋体" w:cs="宋体" w:hint="eastAsia"/>
                <w:color w:val="000000"/>
                <w:kern w:val="0"/>
                <w:sz w:val="24"/>
                <w:szCs w:val="24"/>
              </w:rPr>
              <w:t>41.67Mpps</w:t>
            </w:r>
            <w:r>
              <w:rPr>
                <w:rFonts w:ascii="宋体" w:hAnsi="宋体" w:cs="宋体" w:hint="eastAsia"/>
                <w:color w:val="000000"/>
                <w:kern w:val="0"/>
                <w:sz w:val="24"/>
                <w:szCs w:val="24"/>
              </w:rPr>
              <w:br/>
              <w:t>2</w:t>
            </w:r>
            <w:r>
              <w:rPr>
                <w:rFonts w:ascii="宋体" w:hAnsi="宋体" w:cs="宋体" w:hint="eastAsia"/>
                <w:color w:val="000000"/>
                <w:kern w:val="0"/>
                <w:sz w:val="24"/>
                <w:szCs w:val="24"/>
              </w:rPr>
              <w:t>、设备支持自适应</w:t>
            </w:r>
            <w:r>
              <w:rPr>
                <w:rFonts w:ascii="宋体" w:hAnsi="宋体" w:cs="宋体" w:hint="eastAsia"/>
                <w:color w:val="000000"/>
                <w:kern w:val="0"/>
                <w:sz w:val="24"/>
                <w:szCs w:val="24"/>
              </w:rPr>
              <w:t>802.3af/at</w:t>
            </w:r>
            <w:r>
              <w:rPr>
                <w:rFonts w:ascii="宋体" w:hAnsi="宋体" w:cs="宋体" w:hint="eastAsia"/>
                <w:color w:val="000000"/>
                <w:kern w:val="0"/>
                <w:sz w:val="24"/>
                <w:szCs w:val="24"/>
              </w:rPr>
              <w:t>供电标准，整机最大输出功率≥</w:t>
            </w:r>
            <w:r>
              <w:rPr>
                <w:rFonts w:ascii="宋体" w:hAnsi="宋体" w:cs="宋体" w:hint="eastAsia"/>
                <w:color w:val="000000"/>
                <w:kern w:val="0"/>
                <w:sz w:val="24"/>
                <w:szCs w:val="24"/>
              </w:rPr>
              <w:t>230W</w:t>
            </w:r>
            <w:r>
              <w:rPr>
                <w:rFonts w:ascii="宋体" w:hAnsi="宋体" w:cs="宋体" w:hint="eastAsia"/>
                <w:color w:val="000000"/>
                <w:kern w:val="0"/>
                <w:sz w:val="24"/>
                <w:szCs w:val="24"/>
              </w:rPr>
              <w:t>，支持</w:t>
            </w:r>
            <w:r>
              <w:rPr>
                <w:rFonts w:ascii="宋体" w:hAnsi="宋体" w:cs="宋体" w:hint="eastAsia"/>
                <w:color w:val="000000"/>
                <w:kern w:val="0"/>
                <w:sz w:val="24"/>
                <w:szCs w:val="24"/>
              </w:rPr>
              <w:t xml:space="preserve">POE </w:t>
            </w:r>
            <w:r>
              <w:rPr>
                <w:rFonts w:ascii="宋体" w:hAnsi="宋体" w:cs="宋体" w:hint="eastAsia"/>
                <w:color w:val="000000"/>
                <w:kern w:val="0"/>
                <w:sz w:val="24"/>
                <w:szCs w:val="24"/>
              </w:rPr>
              <w:t>过载保护</w:t>
            </w:r>
            <w:r>
              <w:rPr>
                <w:rFonts w:ascii="宋体" w:hAnsi="宋体" w:cs="宋体" w:hint="eastAsia"/>
                <w:color w:val="000000"/>
                <w:kern w:val="0"/>
                <w:sz w:val="24"/>
                <w:szCs w:val="24"/>
              </w:rPr>
              <w:t>/</w:t>
            </w:r>
            <w:r>
              <w:rPr>
                <w:rFonts w:ascii="宋体" w:hAnsi="宋体" w:cs="宋体" w:hint="eastAsia"/>
                <w:color w:val="000000"/>
                <w:kern w:val="0"/>
                <w:sz w:val="24"/>
                <w:szCs w:val="24"/>
              </w:rPr>
              <w:t>过压保护功能，支持</w:t>
            </w:r>
            <w:r>
              <w:rPr>
                <w:rFonts w:ascii="宋体" w:hAnsi="宋体" w:cs="宋体" w:hint="eastAsia"/>
                <w:color w:val="000000"/>
                <w:kern w:val="0"/>
                <w:sz w:val="24"/>
                <w:szCs w:val="24"/>
              </w:rPr>
              <w:t>POE</w:t>
            </w:r>
            <w:r>
              <w:rPr>
                <w:rFonts w:ascii="宋体" w:hAnsi="宋体" w:cs="宋体" w:hint="eastAsia"/>
                <w:color w:val="000000"/>
                <w:kern w:val="0"/>
                <w:sz w:val="24"/>
                <w:szCs w:val="24"/>
              </w:rPr>
              <w:t>上电</w:t>
            </w:r>
            <w:r>
              <w:rPr>
                <w:rFonts w:ascii="宋体" w:hAnsi="宋体" w:cs="宋体" w:hint="eastAsia"/>
                <w:color w:val="000000"/>
                <w:kern w:val="0"/>
                <w:sz w:val="24"/>
                <w:szCs w:val="24"/>
              </w:rPr>
              <w:t>/</w:t>
            </w:r>
            <w:r>
              <w:rPr>
                <w:rFonts w:ascii="宋体" w:hAnsi="宋体" w:cs="宋体" w:hint="eastAsia"/>
                <w:color w:val="000000"/>
                <w:kern w:val="0"/>
                <w:sz w:val="24"/>
                <w:szCs w:val="24"/>
              </w:rPr>
              <w:t>下电功率管理功能，支持</w:t>
            </w:r>
            <w:r>
              <w:rPr>
                <w:rFonts w:ascii="宋体" w:hAnsi="宋体" w:cs="宋体" w:hint="eastAsia"/>
                <w:color w:val="000000"/>
                <w:kern w:val="0"/>
                <w:sz w:val="24"/>
                <w:szCs w:val="24"/>
              </w:rPr>
              <w:t>POE</w:t>
            </w:r>
            <w:r>
              <w:rPr>
                <w:rFonts w:ascii="宋体" w:hAnsi="宋体" w:cs="宋体" w:hint="eastAsia"/>
                <w:color w:val="000000"/>
                <w:kern w:val="0"/>
                <w:sz w:val="24"/>
                <w:szCs w:val="24"/>
              </w:rPr>
              <w:t>看门狗功能</w:t>
            </w:r>
            <w:r>
              <w:rPr>
                <w:rFonts w:ascii="宋体" w:hAnsi="宋体" w:cs="宋体" w:hint="eastAsia"/>
                <w:color w:val="000000"/>
                <w:kern w:val="0"/>
                <w:sz w:val="24"/>
                <w:szCs w:val="24"/>
              </w:rPr>
              <w:br/>
            </w:r>
            <w:r>
              <w:rPr>
                <w:rFonts w:ascii="宋体" w:hAnsi="宋体" w:cs="宋体" w:hint="eastAsia"/>
                <w:color w:val="000000"/>
                <w:kern w:val="0"/>
                <w:sz w:val="24"/>
                <w:szCs w:val="24"/>
              </w:rPr>
              <w:t>3</w:t>
            </w:r>
            <w:r>
              <w:rPr>
                <w:rFonts w:ascii="宋体" w:hAnsi="宋体" w:cs="宋体" w:hint="eastAsia"/>
                <w:color w:val="000000"/>
                <w:kern w:val="0"/>
                <w:sz w:val="24"/>
                <w:szCs w:val="24"/>
              </w:rPr>
              <w:t>、设备支持支持</w:t>
            </w:r>
            <w:r>
              <w:rPr>
                <w:rFonts w:ascii="宋体" w:hAnsi="宋体" w:cs="宋体" w:hint="eastAsia"/>
                <w:color w:val="000000"/>
                <w:kern w:val="0"/>
                <w:sz w:val="24"/>
                <w:szCs w:val="24"/>
              </w:rPr>
              <w:t>SNMP</w:t>
            </w:r>
            <w:r>
              <w:rPr>
                <w:rFonts w:ascii="宋体" w:hAnsi="宋体" w:cs="宋体" w:hint="eastAsia"/>
                <w:color w:val="000000"/>
                <w:kern w:val="0"/>
                <w:sz w:val="24"/>
                <w:szCs w:val="24"/>
              </w:rPr>
              <w:t>管理、</w:t>
            </w:r>
            <w:r>
              <w:rPr>
                <w:rFonts w:ascii="宋体" w:hAnsi="宋体" w:cs="宋体" w:hint="eastAsia"/>
                <w:color w:val="000000"/>
                <w:kern w:val="0"/>
                <w:sz w:val="24"/>
                <w:szCs w:val="24"/>
              </w:rPr>
              <w:t>LLDP</w:t>
            </w:r>
            <w:r>
              <w:rPr>
                <w:rFonts w:ascii="宋体" w:hAnsi="宋体" w:cs="宋体" w:hint="eastAsia"/>
                <w:color w:val="000000"/>
                <w:kern w:val="0"/>
                <w:sz w:val="24"/>
                <w:szCs w:val="24"/>
              </w:rPr>
              <w:t>功能，支持链路聚合、</w:t>
            </w:r>
            <w:r>
              <w:rPr>
                <w:rFonts w:ascii="宋体" w:hAnsi="宋体" w:cs="宋体" w:hint="eastAsia"/>
                <w:color w:val="000000"/>
                <w:kern w:val="0"/>
                <w:sz w:val="24"/>
                <w:szCs w:val="24"/>
              </w:rPr>
              <w:t>QoS</w:t>
            </w:r>
            <w:r>
              <w:rPr>
                <w:rFonts w:ascii="宋体" w:hAnsi="宋体" w:cs="宋体" w:hint="eastAsia"/>
                <w:color w:val="000000"/>
                <w:kern w:val="0"/>
                <w:sz w:val="24"/>
                <w:szCs w:val="24"/>
              </w:rPr>
              <w:t>、</w:t>
            </w:r>
            <w:r>
              <w:rPr>
                <w:rFonts w:ascii="宋体" w:hAnsi="宋体" w:cs="宋体" w:hint="eastAsia"/>
                <w:color w:val="000000"/>
                <w:kern w:val="0"/>
                <w:sz w:val="24"/>
                <w:szCs w:val="24"/>
              </w:rPr>
              <w:t>STP/RSTP</w:t>
            </w:r>
            <w:r>
              <w:rPr>
                <w:rFonts w:ascii="宋体" w:hAnsi="宋体" w:cs="宋体" w:hint="eastAsia"/>
                <w:color w:val="000000"/>
                <w:kern w:val="0"/>
                <w:sz w:val="24"/>
                <w:szCs w:val="24"/>
              </w:rPr>
              <w:t>、端口镜像、端口隔离、风暴抑制功能</w:t>
            </w:r>
            <w:r>
              <w:rPr>
                <w:rFonts w:ascii="宋体" w:hAnsi="宋体" w:cs="宋体" w:hint="eastAsia"/>
                <w:color w:val="000000"/>
                <w:kern w:val="0"/>
                <w:sz w:val="24"/>
                <w:szCs w:val="24"/>
              </w:rPr>
              <w:br/>
              <w:t>4</w:t>
            </w:r>
            <w:r>
              <w:rPr>
                <w:rFonts w:ascii="宋体" w:hAnsi="宋体" w:cs="宋体" w:hint="eastAsia"/>
                <w:color w:val="000000"/>
                <w:kern w:val="0"/>
                <w:sz w:val="24"/>
                <w:szCs w:val="24"/>
              </w:rPr>
              <w:t>、设备端口最大供电功率不低于</w:t>
            </w:r>
            <w:r>
              <w:rPr>
                <w:rFonts w:ascii="宋体" w:hAnsi="宋体" w:cs="宋体" w:hint="eastAsia"/>
                <w:color w:val="000000"/>
                <w:kern w:val="0"/>
                <w:sz w:val="24"/>
                <w:szCs w:val="24"/>
              </w:rPr>
              <w:t>30 W</w:t>
            </w:r>
            <w:r>
              <w:rPr>
                <w:rFonts w:ascii="宋体" w:hAnsi="宋体" w:cs="宋体" w:hint="eastAsia"/>
                <w:color w:val="000000"/>
                <w:kern w:val="0"/>
                <w:sz w:val="24"/>
                <w:szCs w:val="24"/>
              </w:rPr>
              <w:t>，整机最大供电功率不低于</w:t>
            </w:r>
            <w:r>
              <w:rPr>
                <w:rFonts w:ascii="宋体" w:hAnsi="宋体" w:cs="宋体" w:hint="eastAsia"/>
                <w:color w:val="000000"/>
                <w:kern w:val="0"/>
                <w:sz w:val="24"/>
                <w:szCs w:val="24"/>
              </w:rPr>
              <w:t>230 W</w:t>
            </w:r>
            <w:r>
              <w:rPr>
                <w:rFonts w:ascii="宋体" w:hAnsi="宋体" w:cs="宋体" w:hint="eastAsia"/>
                <w:color w:val="000000"/>
                <w:kern w:val="0"/>
                <w:sz w:val="24"/>
                <w:szCs w:val="24"/>
              </w:rPr>
              <w:t>，支持不低于</w:t>
            </w:r>
            <w:r>
              <w:rPr>
                <w:rFonts w:ascii="宋体" w:hAnsi="宋体" w:cs="宋体" w:hint="eastAsia"/>
                <w:color w:val="000000"/>
                <w:kern w:val="0"/>
                <w:sz w:val="24"/>
                <w:szCs w:val="24"/>
              </w:rPr>
              <w:t>6KV</w:t>
            </w:r>
            <w:r>
              <w:rPr>
                <w:rFonts w:ascii="宋体" w:hAnsi="宋体" w:cs="宋体" w:hint="eastAsia"/>
                <w:color w:val="000000"/>
                <w:kern w:val="0"/>
                <w:sz w:val="24"/>
                <w:szCs w:val="24"/>
              </w:rPr>
              <w:t>防浪涌（</w:t>
            </w:r>
            <w:r>
              <w:rPr>
                <w:rFonts w:ascii="宋体" w:hAnsi="宋体" w:cs="宋体" w:hint="eastAsia"/>
                <w:color w:val="000000"/>
                <w:kern w:val="0"/>
                <w:sz w:val="24"/>
                <w:szCs w:val="24"/>
              </w:rPr>
              <w:t>PoE</w:t>
            </w:r>
            <w:r>
              <w:rPr>
                <w:rFonts w:ascii="宋体" w:hAnsi="宋体" w:cs="宋体" w:hint="eastAsia"/>
                <w:color w:val="000000"/>
                <w:kern w:val="0"/>
                <w:sz w:val="24"/>
                <w:szCs w:val="24"/>
              </w:rPr>
              <w:t>口）</w:t>
            </w:r>
            <w:r>
              <w:rPr>
                <w:rFonts w:ascii="宋体" w:hAnsi="宋体" w:cs="宋体" w:hint="eastAsia"/>
                <w:color w:val="000000"/>
                <w:kern w:val="0"/>
                <w:sz w:val="24"/>
                <w:szCs w:val="24"/>
              </w:rPr>
              <w:br/>
              <w:t>5</w:t>
            </w:r>
            <w:r>
              <w:rPr>
                <w:rFonts w:ascii="宋体" w:hAnsi="宋体" w:cs="宋体" w:hint="eastAsia"/>
                <w:color w:val="000000"/>
                <w:kern w:val="0"/>
                <w:sz w:val="24"/>
                <w:szCs w:val="24"/>
              </w:rPr>
              <w:t>、设备支持通过管理平台对交换机间不同的连接方式进行系统拓扑识别，包括网线连接、光纤连接、无线连接；支持通过管理平台展示链路详情，包括传输速率、链路两端设备信息和链路带宽告警</w:t>
            </w:r>
            <w:r>
              <w:rPr>
                <w:rFonts w:ascii="宋体" w:hAnsi="宋体" w:cs="宋体" w:hint="eastAsia"/>
                <w:color w:val="000000"/>
                <w:kern w:val="0"/>
                <w:sz w:val="24"/>
                <w:szCs w:val="24"/>
              </w:rPr>
              <w:br/>
              <w:t>6</w:t>
            </w:r>
            <w:r>
              <w:rPr>
                <w:rFonts w:ascii="宋体" w:hAnsi="宋体" w:cs="宋体" w:hint="eastAsia"/>
                <w:color w:val="000000"/>
                <w:kern w:val="0"/>
                <w:sz w:val="24"/>
                <w:szCs w:val="24"/>
              </w:rPr>
              <w:t>、设备支持通过管理平台和手机</w:t>
            </w:r>
            <w:r>
              <w:rPr>
                <w:rFonts w:ascii="宋体" w:hAnsi="宋体" w:cs="宋体" w:hint="eastAsia"/>
                <w:color w:val="000000"/>
                <w:kern w:val="0"/>
                <w:sz w:val="24"/>
                <w:szCs w:val="24"/>
              </w:rPr>
              <w:t>APP</w:t>
            </w:r>
            <w:r>
              <w:rPr>
                <w:rFonts w:ascii="宋体" w:hAnsi="宋体" w:cs="宋体" w:hint="eastAsia"/>
                <w:color w:val="000000"/>
                <w:kern w:val="0"/>
                <w:sz w:val="24"/>
                <w:szCs w:val="24"/>
              </w:rPr>
              <w:t>对交换机进行远程控制和状态查看</w:t>
            </w:r>
            <w:r>
              <w:rPr>
                <w:rFonts w:ascii="宋体" w:hAnsi="宋体" w:cs="宋体" w:hint="eastAsia"/>
                <w:color w:val="000000"/>
                <w:kern w:val="0"/>
                <w:sz w:val="24"/>
                <w:szCs w:val="24"/>
              </w:rPr>
              <w:br/>
              <w:t>7</w:t>
            </w:r>
            <w:r>
              <w:rPr>
                <w:rFonts w:ascii="宋体" w:hAnsi="宋体" w:cs="宋体" w:hint="eastAsia"/>
                <w:color w:val="000000"/>
                <w:kern w:val="0"/>
                <w:sz w:val="24"/>
                <w:szCs w:val="24"/>
              </w:rPr>
              <w:t>、设备采用坚固式高强度金属外壳，支持</w:t>
            </w:r>
            <w:r>
              <w:rPr>
                <w:rFonts w:ascii="宋体" w:hAnsi="宋体" w:cs="宋体" w:hint="eastAsia"/>
                <w:color w:val="000000"/>
                <w:kern w:val="0"/>
                <w:sz w:val="24"/>
                <w:szCs w:val="24"/>
              </w:rPr>
              <w:t>D</w:t>
            </w:r>
            <w:r>
              <w:rPr>
                <w:rFonts w:ascii="宋体" w:hAnsi="宋体" w:cs="宋体" w:hint="eastAsia"/>
                <w:color w:val="000000"/>
                <w:kern w:val="0"/>
                <w:sz w:val="24"/>
                <w:szCs w:val="24"/>
              </w:rPr>
              <w:t>HCP Snooping</w:t>
            </w:r>
            <w:r>
              <w:rPr>
                <w:rFonts w:ascii="宋体" w:hAnsi="宋体" w:cs="宋体" w:hint="eastAsia"/>
                <w:color w:val="000000"/>
                <w:kern w:val="0"/>
                <w:sz w:val="24"/>
                <w:szCs w:val="24"/>
              </w:rPr>
              <w:t>，支持终端安全防护</w:t>
            </w:r>
          </w:p>
        </w:tc>
        <w:tc>
          <w:tcPr>
            <w:tcW w:w="709" w:type="dxa"/>
            <w:tcBorders>
              <w:top w:val="nil"/>
              <w:left w:val="nil"/>
              <w:bottom w:val="single" w:sz="4" w:space="0" w:color="auto"/>
              <w:right w:val="single" w:sz="4" w:space="0" w:color="auto"/>
            </w:tcBorders>
            <w:noWrap/>
            <w:vAlign w:val="center"/>
          </w:tcPr>
          <w:p w:rsidR="00A13F29" w:rsidRDefault="00CF3B42">
            <w:pPr>
              <w:widowControl/>
              <w:rPr>
                <w:rFonts w:ascii="宋体" w:hAnsi="宋体" w:cs="宋体"/>
                <w:color w:val="000000"/>
                <w:kern w:val="0"/>
                <w:sz w:val="24"/>
                <w:szCs w:val="24"/>
              </w:rPr>
            </w:pPr>
            <w:r>
              <w:rPr>
                <w:rFonts w:ascii="宋体" w:hAnsi="宋体" w:cs="宋体" w:hint="eastAsia"/>
                <w:color w:val="000000"/>
                <w:kern w:val="0"/>
                <w:sz w:val="24"/>
                <w:szCs w:val="24"/>
              </w:rPr>
              <w:t>1</w:t>
            </w:r>
          </w:p>
        </w:tc>
        <w:tc>
          <w:tcPr>
            <w:tcW w:w="709" w:type="dxa"/>
            <w:tcBorders>
              <w:top w:val="nil"/>
              <w:left w:val="nil"/>
              <w:bottom w:val="single" w:sz="4" w:space="0" w:color="auto"/>
              <w:right w:val="single" w:sz="4" w:space="0" w:color="auto"/>
            </w:tcBorders>
            <w:noWrap/>
            <w:vAlign w:val="center"/>
          </w:tcPr>
          <w:p w:rsidR="00A13F29" w:rsidRDefault="00CF3B42">
            <w:pPr>
              <w:widowControl/>
              <w:rPr>
                <w:rFonts w:ascii="宋体" w:hAnsi="宋体" w:cs="宋体"/>
                <w:color w:val="000000"/>
                <w:kern w:val="0"/>
                <w:sz w:val="24"/>
                <w:szCs w:val="24"/>
              </w:rPr>
            </w:pPr>
            <w:r>
              <w:rPr>
                <w:rFonts w:ascii="宋体" w:hAnsi="宋体" w:cs="宋体" w:hint="eastAsia"/>
                <w:color w:val="000000"/>
                <w:kern w:val="0"/>
                <w:sz w:val="24"/>
                <w:szCs w:val="24"/>
              </w:rPr>
              <w:t>台</w:t>
            </w:r>
          </w:p>
        </w:tc>
      </w:tr>
      <w:tr w:rsidR="00A13F29">
        <w:trPr>
          <w:trHeight w:val="540"/>
        </w:trPr>
        <w:tc>
          <w:tcPr>
            <w:tcW w:w="568" w:type="dxa"/>
            <w:tcBorders>
              <w:top w:val="nil"/>
              <w:left w:val="single" w:sz="4" w:space="0" w:color="auto"/>
              <w:bottom w:val="single" w:sz="4" w:space="0" w:color="auto"/>
              <w:right w:val="single" w:sz="4" w:space="0" w:color="auto"/>
            </w:tcBorders>
            <w:noWrap/>
            <w:vAlign w:val="center"/>
          </w:tcPr>
          <w:p w:rsidR="00A13F29" w:rsidRDefault="00CF3B42">
            <w:pPr>
              <w:widowControl/>
              <w:rPr>
                <w:rFonts w:ascii="宋体" w:hAnsi="宋体" w:cs="宋体"/>
                <w:color w:val="000000"/>
                <w:kern w:val="0"/>
                <w:sz w:val="24"/>
                <w:szCs w:val="24"/>
              </w:rPr>
            </w:pPr>
            <w:r>
              <w:rPr>
                <w:rFonts w:ascii="宋体" w:hAnsi="宋体" w:cs="宋体" w:hint="eastAsia"/>
                <w:color w:val="000000"/>
                <w:kern w:val="0"/>
                <w:sz w:val="24"/>
                <w:szCs w:val="24"/>
              </w:rPr>
              <w:t>6</w:t>
            </w:r>
          </w:p>
        </w:tc>
        <w:tc>
          <w:tcPr>
            <w:tcW w:w="1134" w:type="dxa"/>
            <w:tcBorders>
              <w:top w:val="nil"/>
              <w:left w:val="nil"/>
              <w:bottom w:val="single" w:sz="4" w:space="0" w:color="auto"/>
              <w:right w:val="single" w:sz="4" w:space="0" w:color="auto"/>
            </w:tcBorders>
            <w:noWrap/>
            <w:vAlign w:val="center"/>
          </w:tcPr>
          <w:p w:rsidR="00A13F29" w:rsidRDefault="00CF3B42">
            <w:pPr>
              <w:widowControl/>
              <w:rPr>
                <w:rFonts w:ascii="宋体" w:hAnsi="宋体" w:cs="宋体"/>
                <w:color w:val="000000"/>
                <w:kern w:val="0"/>
                <w:sz w:val="24"/>
                <w:szCs w:val="24"/>
              </w:rPr>
            </w:pPr>
            <w:r>
              <w:rPr>
                <w:rFonts w:ascii="宋体" w:hAnsi="宋体" w:cs="宋体" w:hint="eastAsia"/>
                <w:color w:val="000000"/>
                <w:kern w:val="0"/>
                <w:sz w:val="24"/>
                <w:szCs w:val="24"/>
              </w:rPr>
              <w:t>8</w:t>
            </w:r>
            <w:r>
              <w:rPr>
                <w:rFonts w:ascii="宋体" w:hAnsi="宋体" w:cs="宋体" w:hint="eastAsia"/>
                <w:color w:val="000000"/>
                <w:kern w:val="0"/>
                <w:sz w:val="24"/>
                <w:szCs w:val="24"/>
              </w:rPr>
              <w:t>口</w:t>
            </w:r>
            <w:r>
              <w:rPr>
                <w:rFonts w:ascii="宋体" w:hAnsi="宋体" w:cs="宋体" w:hint="eastAsia"/>
                <w:color w:val="000000"/>
                <w:kern w:val="0"/>
                <w:sz w:val="24"/>
                <w:szCs w:val="24"/>
              </w:rPr>
              <w:t>POE</w:t>
            </w:r>
            <w:r>
              <w:rPr>
                <w:rFonts w:ascii="宋体" w:hAnsi="宋体" w:cs="宋体" w:hint="eastAsia"/>
                <w:color w:val="000000"/>
                <w:kern w:val="0"/>
                <w:sz w:val="24"/>
                <w:szCs w:val="24"/>
              </w:rPr>
              <w:t>交换机</w:t>
            </w:r>
          </w:p>
        </w:tc>
        <w:tc>
          <w:tcPr>
            <w:tcW w:w="6917" w:type="dxa"/>
            <w:tcBorders>
              <w:top w:val="nil"/>
              <w:left w:val="nil"/>
              <w:bottom w:val="single" w:sz="4" w:space="0" w:color="auto"/>
              <w:right w:val="single" w:sz="4" w:space="0" w:color="auto"/>
            </w:tcBorders>
            <w:noWrap/>
            <w:vAlign w:val="center"/>
          </w:tcPr>
          <w:p w:rsidR="00A13F29" w:rsidRDefault="00CF3B42">
            <w:pPr>
              <w:widowControl/>
              <w:rPr>
                <w:rFonts w:ascii="宋体" w:hAnsi="宋体" w:cs="宋体"/>
                <w:color w:val="000000"/>
                <w:kern w:val="0"/>
                <w:sz w:val="24"/>
                <w:szCs w:val="24"/>
              </w:rPr>
            </w:pPr>
            <w:r>
              <w:rPr>
                <w:rFonts w:ascii="宋体" w:hAnsi="宋体" w:cs="宋体" w:hint="eastAsia"/>
                <w:color w:val="000000"/>
                <w:kern w:val="0"/>
                <w:sz w:val="24"/>
                <w:szCs w:val="24"/>
              </w:rPr>
              <w:t>8</w:t>
            </w:r>
            <w:r>
              <w:rPr>
                <w:rFonts w:ascii="宋体" w:hAnsi="宋体" w:cs="宋体" w:hint="eastAsia"/>
                <w:color w:val="000000"/>
                <w:kern w:val="0"/>
                <w:sz w:val="24"/>
                <w:szCs w:val="24"/>
              </w:rPr>
              <w:t>口</w:t>
            </w:r>
            <w:r>
              <w:rPr>
                <w:rFonts w:ascii="宋体" w:hAnsi="宋体" w:cs="宋体" w:hint="eastAsia"/>
                <w:color w:val="000000"/>
                <w:kern w:val="0"/>
                <w:sz w:val="24"/>
                <w:szCs w:val="24"/>
              </w:rPr>
              <w:t>POE</w:t>
            </w:r>
            <w:r>
              <w:rPr>
                <w:rFonts w:ascii="宋体" w:hAnsi="宋体" w:cs="宋体" w:hint="eastAsia"/>
                <w:color w:val="000000"/>
                <w:kern w:val="0"/>
                <w:sz w:val="24"/>
                <w:szCs w:val="24"/>
              </w:rPr>
              <w:t>千兆交换机</w:t>
            </w:r>
          </w:p>
        </w:tc>
        <w:tc>
          <w:tcPr>
            <w:tcW w:w="709" w:type="dxa"/>
            <w:tcBorders>
              <w:top w:val="nil"/>
              <w:left w:val="nil"/>
              <w:bottom w:val="single" w:sz="4" w:space="0" w:color="auto"/>
              <w:right w:val="single" w:sz="4" w:space="0" w:color="auto"/>
            </w:tcBorders>
            <w:noWrap/>
            <w:vAlign w:val="center"/>
          </w:tcPr>
          <w:p w:rsidR="00A13F29" w:rsidRDefault="00CF3B42">
            <w:pPr>
              <w:widowControl/>
              <w:rPr>
                <w:rFonts w:ascii="宋体" w:hAnsi="宋体" w:cs="宋体"/>
                <w:color w:val="000000"/>
                <w:kern w:val="0"/>
                <w:sz w:val="24"/>
                <w:szCs w:val="24"/>
              </w:rPr>
            </w:pPr>
            <w:r>
              <w:rPr>
                <w:rFonts w:ascii="宋体" w:hAnsi="宋体" w:cs="宋体" w:hint="eastAsia"/>
                <w:color w:val="000000"/>
                <w:kern w:val="0"/>
                <w:sz w:val="24"/>
                <w:szCs w:val="24"/>
              </w:rPr>
              <w:t>1</w:t>
            </w:r>
          </w:p>
        </w:tc>
        <w:tc>
          <w:tcPr>
            <w:tcW w:w="709" w:type="dxa"/>
            <w:tcBorders>
              <w:top w:val="nil"/>
              <w:left w:val="nil"/>
              <w:bottom w:val="single" w:sz="4" w:space="0" w:color="auto"/>
              <w:right w:val="single" w:sz="4" w:space="0" w:color="auto"/>
            </w:tcBorders>
            <w:noWrap/>
            <w:vAlign w:val="center"/>
          </w:tcPr>
          <w:p w:rsidR="00A13F29" w:rsidRDefault="00CF3B42">
            <w:pPr>
              <w:widowControl/>
              <w:rPr>
                <w:rFonts w:ascii="宋体" w:hAnsi="宋体" w:cs="宋体"/>
                <w:color w:val="000000"/>
                <w:kern w:val="0"/>
                <w:sz w:val="24"/>
                <w:szCs w:val="24"/>
              </w:rPr>
            </w:pPr>
            <w:r>
              <w:rPr>
                <w:rFonts w:ascii="宋体" w:hAnsi="宋体" w:cs="宋体" w:hint="eastAsia"/>
                <w:color w:val="000000"/>
                <w:kern w:val="0"/>
                <w:sz w:val="24"/>
                <w:szCs w:val="24"/>
              </w:rPr>
              <w:t>台</w:t>
            </w:r>
          </w:p>
        </w:tc>
      </w:tr>
      <w:tr w:rsidR="00A13F29">
        <w:trPr>
          <w:trHeight w:val="270"/>
        </w:trPr>
        <w:tc>
          <w:tcPr>
            <w:tcW w:w="568" w:type="dxa"/>
            <w:tcBorders>
              <w:top w:val="nil"/>
              <w:left w:val="single" w:sz="4" w:space="0" w:color="auto"/>
              <w:bottom w:val="single" w:sz="4" w:space="0" w:color="auto"/>
              <w:right w:val="single" w:sz="4" w:space="0" w:color="auto"/>
            </w:tcBorders>
            <w:noWrap/>
            <w:vAlign w:val="center"/>
          </w:tcPr>
          <w:p w:rsidR="00A13F29" w:rsidRDefault="00CF3B42">
            <w:pPr>
              <w:widowControl/>
              <w:rPr>
                <w:rFonts w:ascii="宋体" w:hAnsi="宋体" w:cs="宋体"/>
                <w:color w:val="000000"/>
                <w:kern w:val="0"/>
                <w:sz w:val="24"/>
                <w:szCs w:val="24"/>
              </w:rPr>
            </w:pPr>
            <w:r>
              <w:rPr>
                <w:rFonts w:ascii="宋体" w:hAnsi="宋体" w:cs="宋体" w:hint="eastAsia"/>
                <w:color w:val="000000"/>
                <w:kern w:val="0"/>
                <w:sz w:val="24"/>
                <w:szCs w:val="24"/>
              </w:rPr>
              <w:t>7</w:t>
            </w:r>
          </w:p>
        </w:tc>
        <w:tc>
          <w:tcPr>
            <w:tcW w:w="1134" w:type="dxa"/>
            <w:tcBorders>
              <w:top w:val="nil"/>
              <w:left w:val="nil"/>
              <w:bottom w:val="single" w:sz="4" w:space="0" w:color="auto"/>
              <w:right w:val="single" w:sz="4" w:space="0" w:color="auto"/>
            </w:tcBorders>
            <w:noWrap/>
            <w:vAlign w:val="center"/>
          </w:tcPr>
          <w:p w:rsidR="00A13F29" w:rsidRDefault="00CF3B42">
            <w:pPr>
              <w:widowControl/>
              <w:rPr>
                <w:rFonts w:ascii="宋体" w:hAnsi="宋体" w:cs="宋体"/>
                <w:color w:val="000000"/>
                <w:kern w:val="0"/>
                <w:sz w:val="24"/>
                <w:szCs w:val="24"/>
              </w:rPr>
            </w:pPr>
            <w:r>
              <w:rPr>
                <w:rFonts w:ascii="宋体" w:hAnsi="宋体" w:cs="宋体" w:hint="eastAsia"/>
                <w:color w:val="000000"/>
                <w:kern w:val="0"/>
                <w:sz w:val="24"/>
                <w:szCs w:val="24"/>
              </w:rPr>
              <w:t>立杆</w:t>
            </w:r>
          </w:p>
        </w:tc>
        <w:tc>
          <w:tcPr>
            <w:tcW w:w="6917" w:type="dxa"/>
            <w:tcBorders>
              <w:top w:val="nil"/>
              <w:left w:val="nil"/>
              <w:bottom w:val="single" w:sz="4" w:space="0" w:color="auto"/>
              <w:right w:val="single" w:sz="4" w:space="0" w:color="auto"/>
            </w:tcBorders>
            <w:noWrap/>
            <w:vAlign w:val="center"/>
          </w:tcPr>
          <w:p w:rsidR="00A13F29" w:rsidRDefault="00CF3B42">
            <w:pPr>
              <w:widowControl/>
              <w:rPr>
                <w:rFonts w:ascii="宋体" w:hAnsi="宋体" w:cs="宋体"/>
                <w:color w:val="000000"/>
                <w:kern w:val="0"/>
                <w:sz w:val="24"/>
                <w:szCs w:val="24"/>
              </w:rPr>
            </w:pPr>
            <w:r>
              <w:rPr>
                <w:rFonts w:ascii="宋体" w:hAnsi="宋体" w:cs="宋体" w:hint="eastAsia"/>
                <w:color w:val="000000"/>
                <w:kern w:val="0"/>
                <w:sz w:val="24"/>
                <w:szCs w:val="24"/>
              </w:rPr>
              <w:t>3.5</w:t>
            </w:r>
            <w:r>
              <w:rPr>
                <w:rFonts w:ascii="宋体" w:hAnsi="宋体" w:cs="宋体" w:hint="eastAsia"/>
                <w:color w:val="000000"/>
                <w:kern w:val="0"/>
                <w:sz w:val="24"/>
                <w:szCs w:val="24"/>
              </w:rPr>
              <w:t>米金属立杆，含地笼支臂</w:t>
            </w:r>
          </w:p>
        </w:tc>
        <w:tc>
          <w:tcPr>
            <w:tcW w:w="709" w:type="dxa"/>
            <w:tcBorders>
              <w:top w:val="nil"/>
              <w:left w:val="nil"/>
              <w:bottom w:val="single" w:sz="4" w:space="0" w:color="auto"/>
              <w:right w:val="single" w:sz="4" w:space="0" w:color="auto"/>
            </w:tcBorders>
            <w:noWrap/>
            <w:vAlign w:val="center"/>
          </w:tcPr>
          <w:p w:rsidR="00A13F29" w:rsidRDefault="00CF3B42">
            <w:pPr>
              <w:widowControl/>
              <w:rPr>
                <w:rFonts w:ascii="宋体" w:hAnsi="宋体" w:cs="宋体"/>
                <w:color w:val="000000"/>
                <w:kern w:val="0"/>
                <w:sz w:val="24"/>
                <w:szCs w:val="24"/>
              </w:rPr>
            </w:pPr>
            <w:r>
              <w:rPr>
                <w:rFonts w:ascii="宋体" w:hAnsi="宋体" w:cs="宋体" w:hint="eastAsia"/>
                <w:color w:val="000000"/>
                <w:kern w:val="0"/>
                <w:sz w:val="24"/>
                <w:szCs w:val="24"/>
              </w:rPr>
              <w:t>2</w:t>
            </w:r>
          </w:p>
        </w:tc>
        <w:tc>
          <w:tcPr>
            <w:tcW w:w="709" w:type="dxa"/>
            <w:tcBorders>
              <w:top w:val="nil"/>
              <w:left w:val="nil"/>
              <w:bottom w:val="single" w:sz="4" w:space="0" w:color="auto"/>
              <w:right w:val="single" w:sz="4" w:space="0" w:color="auto"/>
            </w:tcBorders>
            <w:noWrap/>
            <w:vAlign w:val="center"/>
          </w:tcPr>
          <w:p w:rsidR="00A13F29" w:rsidRDefault="00CF3B42">
            <w:pPr>
              <w:widowControl/>
              <w:rPr>
                <w:rFonts w:ascii="宋体" w:hAnsi="宋体" w:cs="宋体"/>
                <w:color w:val="000000"/>
                <w:kern w:val="0"/>
                <w:sz w:val="24"/>
                <w:szCs w:val="24"/>
              </w:rPr>
            </w:pPr>
            <w:r>
              <w:rPr>
                <w:rFonts w:ascii="宋体" w:hAnsi="宋体" w:cs="宋体" w:hint="eastAsia"/>
                <w:color w:val="000000"/>
                <w:kern w:val="0"/>
                <w:sz w:val="24"/>
                <w:szCs w:val="24"/>
              </w:rPr>
              <w:t>套</w:t>
            </w:r>
          </w:p>
        </w:tc>
      </w:tr>
      <w:tr w:rsidR="00A13F29">
        <w:trPr>
          <w:trHeight w:val="270"/>
        </w:trPr>
        <w:tc>
          <w:tcPr>
            <w:tcW w:w="568" w:type="dxa"/>
            <w:tcBorders>
              <w:top w:val="nil"/>
              <w:left w:val="single" w:sz="4" w:space="0" w:color="auto"/>
              <w:bottom w:val="single" w:sz="4" w:space="0" w:color="auto"/>
              <w:right w:val="single" w:sz="4" w:space="0" w:color="auto"/>
            </w:tcBorders>
            <w:noWrap/>
            <w:vAlign w:val="center"/>
          </w:tcPr>
          <w:p w:rsidR="00A13F29" w:rsidRDefault="00CF3B42">
            <w:pPr>
              <w:widowControl/>
              <w:rPr>
                <w:rFonts w:ascii="宋体" w:hAnsi="宋体" w:cs="宋体"/>
                <w:color w:val="000000"/>
                <w:kern w:val="0"/>
                <w:sz w:val="24"/>
                <w:szCs w:val="24"/>
              </w:rPr>
            </w:pPr>
            <w:r>
              <w:rPr>
                <w:rFonts w:ascii="宋体" w:hAnsi="宋体" w:cs="宋体" w:hint="eastAsia"/>
                <w:color w:val="000000"/>
                <w:kern w:val="0"/>
                <w:sz w:val="24"/>
                <w:szCs w:val="24"/>
              </w:rPr>
              <w:t>8</w:t>
            </w:r>
          </w:p>
        </w:tc>
        <w:tc>
          <w:tcPr>
            <w:tcW w:w="1134" w:type="dxa"/>
            <w:tcBorders>
              <w:top w:val="nil"/>
              <w:left w:val="nil"/>
              <w:bottom w:val="single" w:sz="4" w:space="0" w:color="auto"/>
              <w:right w:val="single" w:sz="4" w:space="0" w:color="auto"/>
            </w:tcBorders>
            <w:noWrap/>
            <w:vAlign w:val="center"/>
          </w:tcPr>
          <w:p w:rsidR="00A13F29" w:rsidRDefault="00CF3B42">
            <w:pPr>
              <w:widowControl/>
              <w:rPr>
                <w:rFonts w:ascii="宋体" w:hAnsi="宋体" w:cs="宋体"/>
                <w:color w:val="000000"/>
                <w:kern w:val="0"/>
                <w:sz w:val="24"/>
                <w:szCs w:val="24"/>
              </w:rPr>
            </w:pPr>
            <w:r>
              <w:rPr>
                <w:rFonts w:ascii="宋体" w:hAnsi="宋体" w:cs="宋体" w:hint="eastAsia"/>
                <w:color w:val="000000"/>
                <w:kern w:val="0"/>
                <w:sz w:val="24"/>
                <w:szCs w:val="24"/>
              </w:rPr>
              <w:t>横杆</w:t>
            </w:r>
          </w:p>
        </w:tc>
        <w:tc>
          <w:tcPr>
            <w:tcW w:w="6917" w:type="dxa"/>
            <w:tcBorders>
              <w:top w:val="nil"/>
              <w:left w:val="nil"/>
              <w:bottom w:val="single" w:sz="4" w:space="0" w:color="auto"/>
              <w:right w:val="single" w:sz="4" w:space="0" w:color="auto"/>
            </w:tcBorders>
            <w:noWrap/>
            <w:vAlign w:val="center"/>
          </w:tcPr>
          <w:p w:rsidR="00A13F29" w:rsidRDefault="00CF3B42">
            <w:pPr>
              <w:widowControl/>
              <w:rPr>
                <w:rFonts w:ascii="宋体" w:hAnsi="宋体" w:cs="宋体"/>
                <w:color w:val="000000"/>
                <w:kern w:val="0"/>
                <w:sz w:val="24"/>
                <w:szCs w:val="24"/>
              </w:rPr>
            </w:pPr>
            <w:r>
              <w:rPr>
                <w:rFonts w:ascii="宋体" w:hAnsi="宋体" w:cs="宋体" w:hint="eastAsia"/>
                <w:color w:val="000000"/>
                <w:kern w:val="0"/>
                <w:sz w:val="24"/>
                <w:szCs w:val="24"/>
              </w:rPr>
              <w:t>金属横杆</w:t>
            </w:r>
          </w:p>
        </w:tc>
        <w:tc>
          <w:tcPr>
            <w:tcW w:w="709" w:type="dxa"/>
            <w:tcBorders>
              <w:top w:val="nil"/>
              <w:left w:val="nil"/>
              <w:bottom w:val="single" w:sz="4" w:space="0" w:color="auto"/>
              <w:right w:val="single" w:sz="4" w:space="0" w:color="auto"/>
            </w:tcBorders>
            <w:noWrap/>
            <w:vAlign w:val="center"/>
          </w:tcPr>
          <w:p w:rsidR="00A13F29" w:rsidRDefault="00CF3B42">
            <w:pPr>
              <w:widowControl/>
              <w:rPr>
                <w:rFonts w:ascii="宋体" w:hAnsi="宋体" w:cs="宋体"/>
                <w:color w:val="000000"/>
                <w:kern w:val="0"/>
                <w:sz w:val="24"/>
                <w:szCs w:val="24"/>
              </w:rPr>
            </w:pPr>
            <w:r>
              <w:rPr>
                <w:rFonts w:ascii="宋体" w:hAnsi="宋体" w:cs="宋体" w:hint="eastAsia"/>
                <w:color w:val="000000"/>
                <w:kern w:val="0"/>
                <w:sz w:val="24"/>
                <w:szCs w:val="24"/>
              </w:rPr>
              <w:t>11</w:t>
            </w:r>
          </w:p>
        </w:tc>
        <w:tc>
          <w:tcPr>
            <w:tcW w:w="709" w:type="dxa"/>
            <w:tcBorders>
              <w:top w:val="nil"/>
              <w:left w:val="nil"/>
              <w:bottom w:val="single" w:sz="4" w:space="0" w:color="auto"/>
              <w:right w:val="single" w:sz="4" w:space="0" w:color="auto"/>
            </w:tcBorders>
            <w:noWrap/>
            <w:vAlign w:val="center"/>
          </w:tcPr>
          <w:p w:rsidR="00A13F29" w:rsidRDefault="00CF3B42">
            <w:pPr>
              <w:widowControl/>
              <w:rPr>
                <w:rFonts w:ascii="宋体" w:hAnsi="宋体" w:cs="宋体"/>
                <w:color w:val="000000"/>
                <w:kern w:val="0"/>
                <w:sz w:val="24"/>
                <w:szCs w:val="24"/>
              </w:rPr>
            </w:pPr>
            <w:r>
              <w:rPr>
                <w:rFonts w:ascii="宋体" w:hAnsi="宋体" w:cs="宋体" w:hint="eastAsia"/>
                <w:color w:val="000000"/>
                <w:kern w:val="0"/>
                <w:sz w:val="24"/>
                <w:szCs w:val="24"/>
              </w:rPr>
              <w:t>个</w:t>
            </w:r>
          </w:p>
        </w:tc>
      </w:tr>
      <w:tr w:rsidR="00A13F29">
        <w:trPr>
          <w:trHeight w:val="270"/>
        </w:trPr>
        <w:tc>
          <w:tcPr>
            <w:tcW w:w="568" w:type="dxa"/>
            <w:tcBorders>
              <w:top w:val="nil"/>
              <w:left w:val="single" w:sz="4" w:space="0" w:color="auto"/>
              <w:bottom w:val="single" w:sz="4" w:space="0" w:color="auto"/>
              <w:right w:val="single" w:sz="4" w:space="0" w:color="auto"/>
            </w:tcBorders>
            <w:noWrap/>
            <w:vAlign w:val="center"/>
          </w:tcPr>
          <w:p w:rsidR="00A13F29" w:rsidRDefault="00CF3B42">
            <w:pPr>
              <w:widowControl/>
              <w:rPr>
                <w:rFonts w:ascii="宋体" w:hAnsi="宋体" w:cs="宋体"/>
                <w:color w:val="000000"/>
                <w:kern w:val="0"/>
                <w:sz w:val="24"/>
                <w:szCs w:val="24"/>
              </w:rPr>
            </w:pPr>
            <w:r>
              <w:rPr>
                <w:rFonts w:ascii="宋体" w:hAnsi="宋体" w:cs="宋体" w:hint="eastAsia"/>
                <w:color w:val="000000"/>
                <w:kern w:val="0"/>
                <w:sz w:val="24"/>
                <w:szCs w:val="24"/>
              </w:rPr>
              <w:t>9</w:t>
            </w:r>
          </w:p>
        </w:tc>
        <w:tc>
          <w:tcPr>
            <w:tcW w:w="1134" w:type="dxa"/>
            <w:tcBorders>
              <w:top w:val="nil"/>
              <w:left w:val="nil"/>
              <w:bottom w:val="single" w:sz="4" w:space="0" w:color="auto"/>
              <w:right w:val="single" w:sz="4" w:space="0" w:color="auto"/>
            </w:tcBorders>
            <w:noWrap/>
            <w:vAlign w:val="center"/>
          </w:tcPr>
          <w:p w:rsidR="00A13F29" w:rsidRDefault="00CF3B42">
            <w:pPr>
              <w:widowControl/>
              <w:rPr>
                <w:rFonts w:ascii="宋体" w:hAnsi="宋体" w:cs="宋体"/>
                <w:color w:val="000000"/>
                <w:kern w:val="0"/>
                <w:sz w:val="24"/>
                <w:szCs w:val="24"/>
              </w:rPr>
            </w:pPr>
            <w:r>
              <w:rPr>
                <w:rFonts w:ascii="宋体" w:hAnsi="宋体" w:cs="宋体" w:hint="eastAsia"/>
                <w:color w:val="000000"/>
                <w:kern w:val="0"/>
                <w:sz w:val="24"/>
                <w:szCs w:val="24"/>
              </w:rPr>
              <w:t>机柜</w:t>
            </w:r>
          </w:p>
        </w:tc>
        <w:tc>
          <w:tcPr>
            <w:tcW w:w="6917" w:type="dxa"/>
            <w:tcBorders>
              <w:top w:val="nil"/>
              <w:left w:val="nil"/>
              <w:bottom w:val="single" w:sz="4" w:space="0" w:color="auto"/>
              <w:right w:val="single" w:sz="4" w:space="0" w:color="auto"/>
            </w:tcBorders>
            <w:noWrap/>
            <w:vAlign w:val="center"/>
          </w:tcPr>
          <w:p w:rsidR="00A13F29" w:rsidRDefault="00CF3B42">
            <w:pPr>
              <w:widowControl/>
              <w:rPr>
                <w:rFonts w:ascii="宋体" w:hAnsi="宋体" w:cs="宋体"/>
                <w:color w:val="000000"/>
                <w:kern w:val="0"/>
                <w:sz w:val="24"/>
                <w:szCs w:val="24"/>
              </w:rPr>
            </w:pPr>
            <w:r>
              <w:rPr>
                <w:rFonts w:ascii="宋体" w:hAnsi="宋体" w:cs="宋体" w:hint="eastAsia"/>
                <w:color w:val="000000"/>
                <w:kern w:val="0"/>
                <w:sz w:val="24"/>
                <w:szCs w:val="24"/>
              </w:rPr>
              <w:t>室外防水监控机柜，</w:t>
            </w:r>
            <w:r>
              <w:rPr>
                <w:rFonts w:ascii="宋体" w:hAnsi="宋体" w:cs="宋体" w:hint="eastAsia"/>
                <w:color w:val="000000"/>
                <w:kern w:val="0"/>
                <w:sz w:val="24"/>
                <w:szCs w:val="24"/>
              </w:rPr>
              <w:t>400*300*500</w:t>
            </w:r>
          </w:p>
        </w:tc>
        <w:tc>
          <w:tcPr>
            <w:tcW w:w="709" w:type="dxa"/>
            <w:tcBorders>
              <w:top w:val="nil"/>
              <w:left w:val="nil"/>
              <w:bottom w:val="single" w:sz="4" w:space="0" w:color="auto"/>
              <w:right w:val="single" w:sz="4" w:space="0" w:color="auto"/>
            </w:tcBorders>
            <w:noWrap/>
            <w:vAlign w:val="center"/>
          </w:tcPr>
          <w:p w:rsidR="00A13F29" w:rsidRDefault="00CF3B42">
            <w:pPr>
              <w:widowControl/>
              <w:rPr>
                <w:rFonts w:ascii="宋体" w:hAnsi="宋体" w:cs="宋体"/>
                <w:color w:val="000000"/>
                <w:kern w:val="0"/>
                <w:sz w:val="24"/>
                <w:szCs w:val="24"/>
              </w:rPr>
            </w:pPr>
            <w:r>
              <w:rPr>
                <w:rFonts w:ascii="宋体" w:hAnsi="宋体" w:cs="宋体" w:hint="eastAsia"/>
                <w:color w:val="000000"/>
                <w:kern w:val="0"/>
                <w:sz w:val="24"/>
                <w:szCs w:val="24"/>
              </w:rPr>
              <w:t>1</w:t>
            </w:r>
          </w:p>
        </w:tc>
        <w:tc>
          <w:tcPr>
            <w:tcW w:w="709" w:type="dxa"/>
            <w:tcBorders>
              <w:top w:val="nil"/>
              <w:left w:val="nil"/>
              <w:bottom w:val="single" w:sz="4" w:space="0" w:color="auto"/>
              <w:right w:val="single" w:sz="4" w:space="0" w:color="auto"/>
            </w:tcBorders>
            <w:noWrap/>
            <w:vAlign w:val="center"/>
          </w:tcPr>
          <w:p w:rsidR="00A13F29" w:rsidRDefault="00CF3B42">
            <w:pPr>
              <w:widowControl/>
              <w:rPr>
                <w:rFonts w:ascii="宋体" w:hAnsi="宋体" w:cs="宋体"/>
                <w:color w:val="000000"/>
                <w:kern w:val="0"/>
                <w:sz w:val="24"/>
                <w:szCs w:val="24"/>
              </w:rPr>
            </w:pPr>
            <w:r>
              <w:rPr>
                <w:rFonts w:ascii="宋体" w:hAnsi="宋体" w:cs="宋体" w:hint="eastAsia"/>
                <w:color w:val="000000"/>
                <w:kern w:val="0"/>
                <w:sz w:val="24"/>
                <w:szCs w:val="24"/>
              </w:rPr>
              <w:t>个</w:t>
            </w:r>
          </w:p>
        </w:tc>
      </w:tr>
      <w:tr w:rsidR="00A13F29">
        <w:trPr>
          <w:trHeight w:val="270"/>
        </w:trPr>
        <w:tc>
          <w:tcPr>
            <w:tcW w:w="568" w:type="dxa"/>
            <w:tcBorders>
              <w:top w:val="nil"/>
              <w:left w:val="single" w:sz="4" w:space="0" w:color="auto"/>
              <w:bottom w:val="single" w:sz="4" w:space="0" w:color="auto"/>
              <w:right w:val="single" w:sz="4" w:space="0" w:color="auto"/>
            </w:tcBorders>
            <w:noWrap/>
            <w:vAlign w:val="center"/>
          </w:tcPr>
          <w:p w:rsidR="00A13F29" w:rsidRDefault="00CF3B42">
            <w:pPr>
              <w:widowControl/>
              <w:rPr>
                <w:rFonts w:ascii="宋体" w:hAnsi="宋体" w:cs="宋体"/>
                <w:color w:val="000000"/>
                <w:kern w:val="0"/>
                <w:sz w:val="24"/>
                <w:szCs w:val="24"/>
              </w:rPr>
            </w:pPr>
            <w:r>
              <w:rPr>
                <w:rFonts w:ascii="宋体" w:hAnsi="宋体" w:cs="宋体" w:hint="eastAsia"/>
                <w:color w:val="000000"/>
                <w:kern w:val="0"/>
                <w:sz w:val="24"/>
                <w:szCs w:val="24"/>
              </w:rPr>
              <w:t>10</w:t>
            </w:r>
          </w:p>
        </w:tc>
        <w:tc>
          <w:tcPr>
            <w:tcW w:w="1134" w:type="dxa"/>
            <w:tcBorders>
              <w:top w:val="nil"/>
              <w:left w:val="nil"/>
              <w:bottom w:val="single" w:sz="4" w:space="0" w:color="auto"/>
              <w:right w:val="single" w:sz="4" w:space="0" w:color="auto"/>
            </w:tcBorders>
            <w:noWrap/>
            <w:vAlign w:val="center"/>
          </w:tcPr>
          <w:p w:rsidR="00A13F29" w:rsidRDefault="00CF3B42">
            <w:pPr>
              <w:widowControl/>
              <w:rPr>
                <w:rFonts w:ascii="宋体" w:hAnsi="宋体" w:cs="宋体"/>
                <w:color w:val="000000"/>
                <w:kern w:val="0"/>
                <w:sz w:val="24"/>
                <w:szCs w:val="24"/>
              </w:rPr>
            </w:pPr>
            <w:r>
              <w:rPr>
                <w:rFonts w:ascii="宋体" w:hAnsi="宋体" w:cs="宋体" w:hint="eastAsia"/>
                <w:color w:val="000000"/>
                <w:kern w:val="0"/>
                <w:sz w:val="24"/>
                <w:szCs w:val="24"/>
              </w:rPr>
              <w:t>网线</w:t>
            </w:r>
          </w:p>
        </w:tc>
        <w:tc>
          <w:tcPr>
            <w:tcW w:w="6917" w:type="dxa"/>
            <w:tcBorders>
              <w:top w:val="nil"/>
              <w:left w:val="nil"/>
              <w:bottom w:val="single" w:sz="4" w:space="0" w:color="auto"/>
              <w:right w:val="single" w:sz="4" w:space="0" w:color="auto"/>
            </w:tcBorders>
            <w:noWrap/>
            <w:vAlign w:val="center"/>
          </w:tcPr>
          <w:p w:rsidR="00A13F29" w:rsidRDefault="00CF3B42">
            <w:pPr>
              <w:widowControl/>
              <w:rPr>
                <w:rFonts w:ascii="宋体" w:hAnsi="宋体" w:cs="宋体"/>
                <w:color w:val="000000"/>
                <w:kern w:val="0"/>
                <w:sz w:val="24"/>
                <w:szCs w:val="24"/>
              </w:rPr>
            </w:pPr>
            <w:r>
              <w:rPr>
                <w:rFonts w:ascii="宋体" w:hAnsi="宋体" w:cs="宋体" w:hint="eastAsia"/>
                <w:color w:val="000000"/>
                <w:kern w:val="0"/>
                <w:sz w:val="24"/>
                <w:szCs w:val="24"/>
              </w:rPr>
              <w:t xml:space="preserve">　超五类网线</w:t>
            </w:r>
          </w:p>
        </w:tc>
        <w:tc>
          <w:tcPr>
            <w:tcW w:w="709" w:type="dxa"/>
            <w:tcBorders>
              <w:top w:val="nil"/>
              <w:left w:val="nil"/>
              <w:bottom w:val="single" w:sz="4" w:space="0" w:color="auto"/>
              <w:right w:val="single" w:sz="4" w:space="0" w:color="auto"/>
            </w:tcBorders>
            <w:noWrap/>
            <w:vAlign w:val="center"/>
          </w:tcPr>
          <w:p w:rsidR="00A13F29" w:rsidRDefault="00CF3B42">
            <w:pPr>
              <w:widowControl/>
              <w:rPr>
                <w:rFonts w:ascii="宋体" w:hAnsi="宋体" w:cs="宋体"/>
                <w:color w:val="000000"/>
                <w:kern w:val="0"/>
                <w:sz w:val="24"/>
                <w:szCs w:val="24"/>
              </w:rPr>
            </w:pPr>
            <w:r>
              <w:rPr>
                <w:rFonts w:ascii="宋体" w:hAnsi="宋体" w:cs="宋体" w:hint="eastAsia"/>
                <w:color w:val="000000"/>
                <w:kern w:val="0"/>
                <w:sz w:val="24"/>
                <w:szCs w:val="24"/>
              </w:rPr>
              <w:t>1360</w:t>
            </w:r>
          </w:p>
        </w:tc>
        <w:tc>
          <w:tcPr>
            <w:tcW w:w="709" w:type="dxa"/>
            <w:tcBorders>
              <w:top w:val="nil"/>
              <w:left w:val="nil"/>
              <w:bottom w:val="single" w:sz="4" w:space="0" w:color="auto"/>
              <w:right w:val="single" w:sz="4" w:space="0" w:color="auto"/>
            </w:tcBorders>
            <w:noWrap/>
            <w:vAlign w:val="center"/>
          </w:tcPr>
          <w:p w:rsidR="00A13F29" w:rsidRDefault="00CF3B42">
            <w:pPr>
              <w:widowControl/>
              <w:rPr>
                <w:rFonts w:ascii="宋体" w:hAnsi="宋体" w:cs="宋体"/>
                <w:color w:val="000000"/>
                <w:kern w:val="0"/>
                <w:sz w:val="24"/>
                <w:szCs w:val="24"/>
              </w:rPr>
            </w:pPr>
            <w:r>
              <w:rPr>
                <w:rFonts w:ascii="宋体" w:hAnsi="宋体" w:cs="宋体" w:hint="eastAsia"/>
                <w:color w:val="000000"/>
                <w:kern w:val="0"/>
                <w:sz w:val="24"/>
                <w:szCs w:val="24"/>
              </w:rPr>
              <w:t>米</w:t>
            </w:r>
          </w:p>
        </w:tc>
      </w:tr>
      <w:tr w:rsidR="00A13F29">
        <w:trPr>
          <w:trHeight w:val="270"/>
        </w:trPr>
        <w:tc>
          <w:tcPr>
            <w:tcW w:w="568" w:type="dxa"/>
            <w:tcBorders>
              <w:top w:val="nil"/>
              <w:left w:val="single" w:sz="4" w:space="0" w:color="auto"/>
              <w:bottom w:val="single" w:sz="4" w:space="0" w:color="auto"/>
              <w:right w:val="single" w:sz="4" w:space="0" w:color="auto"/>
            </w:tcBorders>
            <w:noWrap/>
            <w:vAlign w:val="center"/>
          </w:tcPr>
          <w:p w:rsidR="00A13F29" w:rsidRDefault="00CF3B42">
            <w:pPr>
              <w:widowControl/>
              <w:rPr>
                <w:rFonts w:ascii="宋体" w:hAnsi="宋体" w:cs="宋体"/>
                <w:color w:val="000000"/>
                <w:kern w:val="0"/>
                <w:sz w:val="24"/>
                <w:szCs w:val="24"/>
              </w:rPr>
            </w:pPr>
            <w:r>
              <w:rPr>
                <w:rFonts w:ascii="宋体" w:hAnsi="宋体" w:cs="宋体" w:hint="eastAsia"/>
                <w:color w:val="000000"/>
                <w:kern w:val="0"/>
                <w:sz w:val="24"/>
                <w:szCs w:val="24"/>
              </w:rPr>
              <w:t>11</w:t>
            </w:r>
          </w:p>
        </w:tc>
        <w:tc>
          <w:tcPr>
            <w:tcW w:w="1134" w:type="dxa"/>
            <w:tcBorders>
              <w:top w:val="nil"/>
              <w:left w:val="nil"/>
              <w:bottom w:val="single" w:sz="4" w:space="0" w:color="auto"/>
              <w:right w:val="single" w:sz="4" w:space="0" w:color="auto"/>
            </w:tcBorders>
            <w:noWrap/>
            <w:vAlign w:val="center"/>
          </w:tcPr>
          <w:p w:rsidR="00A13F29" w:rsidRDefault="00CF3B42">
            <w:pPr>
              <w:widowControl/>
              <w:rPr>
                <w:rFonts w:ascii="宋体" w:hAnsi="宋体" w:cs="宋体"/>
                <w:color w:val="000000"/>
                <w:kern w:val="0"/>
                <w:sz w:val="24"/>
                <w:szCs w:val="24"/>
              </w:rPr>
            </w:pPr>
            <w:r>
              <w:rPr>
                <w:rFonts w:ascii="宋体" w:hAnsi="宋体" w:cs="宋体" w:hint="eastAsia"/>
                <w:color w:val="000000"/>
                <w:kern w:val="0"/>
                <w:sz w:val="24"/>
                <w:szCs w:val="24"/>
              </w:rPr>
              <w:t>管材</w:t>
            </w:r>
          </w:p>
        </w:tc>
        <w:tc>
          <w:tcPr>
            <w:tcW w:w="6917" w:type="dxa"/>
            <w:tcBorders>
              <w:top w:val="nil"/>
              <w:left w:val="nil"/>
              <w:bottom w:val="single" w:sz="4" w:space="0" w:color="auto"/>
              <w:right w:val="single" w:sz="4" w:space="0" w:color="auto"/>
            </w:tcBorders>
            <w:noWrap/>
            <w:vAlign w:val="center"/>
          </w:tcPr>
          <w:p w:rsidR="00A13F29" w:rsidRDefault="00CF3B42">
            <w:pPr>
              <w:widowControl/>
              <w:rPr>
                <w:rFonts w:ascii="宋体" w:hAnsi="宋体" w:cs="宋体"/>
                <w:color w:val="000000"/>
                <w:kern w:val="0"/>
                <w:sz w:val="24"/>
                <w:szCs w:val="24"/>
              </w:rPr>
            </w:pPr>
            <w:r>
              <w:rPr>
                <w:rFonts w:ascii="宋体" w:hAnsi="宋体" w:cs="宋体" w:hint="eastAsia"/>
                <w:color w:val="000000"/>
                <w:kern w:val="0"/>
                <w:sz w:val="24"/>
                <w:szCs w:val="24"/>
              </w:rPr>
              <w:t xml:space="preserve">　</w:t>
            </w:r>
            <w:r>
              <w:rPr>
                <w:rFonts w:ascii="宋体" w:hAnsi="宋体" w:cs="宋体" w:hint="eastAsia"/>
                <w:color w:val="000000"/>
                <w:kern w:val="0"/>
                <w:sz w:val="24"/>
                <w:szCs w:val="24"/>
              </w:rPr>
              <w:t>16</w:t>
            </w:r>
            <w:r>
              <w:rPr>
                <w:rFonts w:ascii="宋体" w:hAnsi="宋体" w:cs="宋体" w:hint="eastAsia"/>
                <w:color w:val="000000"/>
                <w:kern w:val="0"/>
                <w:sz w:val="24"/>
                <w:szCs w:val="24"/>
              </w:rPr>
              <w:t>或者</w:t>
            </w:r>
            <w:r>
              <w:rPr>
                <w:rFonts w:ascii="宋体" w:hAnsi="宋体" w:cs="宋体" w:hint="eastAsia"/>
                <w:color w:val="000000"/>
                <w:kern w:val="0"/>
                <w:sz w:val="24"/>
                <w:szCs w:val="24"/>
              </w:rPr>
              <w:t>20</w:t>
            </w:r>
            <w:r>
              <w:rPr>
                <w:rFonts w:ascii="宋体" w:hAnsi="宋体" w:cs="宋体" w:hint="eastAsia"/>
                <w:color w:val="000000"/>
                <w:kern w:val="0"/>
                <w:sz w:val="24"/>
                <w:szCs w:val="24"/>
              </w:rPr>
              <w:t>管</w:t>
            </w:r>
          </w:p>
        </w:tc>
        <w:tc>
          <w:tcPr>
            <w:tcW w:w="709" w:type="dxa"/>
            <w:tcBorders>
              <w:top w:val="nil"/>
              <w:left w:val="nil"/>
              <w:bottom w:val="single" w:sz="4" w:space="0" w:color="auto"/>
              <w:right w:val="single" w:sz="4" w:space="0" w:color="auto"/>
            </w:tcBorders>
            <w:noWrap/>
            <w:vAlign w:val="center"/>
          </w:tcPr>
          <w:p w:rsidR="00A13F29" w:rsidRDefault="00CF3B42">
            <w:pPr>
              <w:widowControl/>
              <w:rPr>
                <w:rFonts w:ascii="宋体" w:hAnsi="宋体" w:cs="宋体"/>
                <w:color w:val="000000"/>
                <w:kern w:val="0"/>
                <w:sz w:val="24"/>
                <w:szCs w:val="24"/>
              </w:rPr>
            </w:pPr>
            <w:r>
              <w:rPr>
                <w:rFonts w:ascii="宋体" w:hAnsi="宋体" w:cs="宋体" w:hint="eastAsia"/>
                <w:color w:val="000000"/>
                <w:kern w:val="0"/>
                <w:sz w:val="24"/>
                <w:szCs w:val="24"/>
              </w:rPr>
              <w:t>1360</w:t>
            </w:r>
          </w:p>
        </w:tc>
        <w:tc>
          <w:tcPr>
            <w:tcW w:w="709" w:type="dxa"/>
            <w:tcBorders>
              <w:top w:val="nil"/>
              <w:left w:val="nil"/>
              <w:bottom w:val="single" w:sz="4" w:space="0" w:color="auto"/>
              <w:right w:val="single" w:sz="4" w:space="0" w:color="auto"/>
            </w:tcBorders>
            <w:noWrap/>
            <w:vAlign w:val="center"/>
          </w:tcPr>
          <w:p w:rsidR="00A13F29" w:rsidRDefault="00CF3B42">
            <w:pPr>
              <w:widowControl/>
              <w:rPr>
                <w:rFonts w:ascii="宋体" w:hAnsi="宋体" w:cs="宋体"/>
                <w:color w:val="000000"/>
                <w:kern w:val="0"/>
                <w:sz w:val="24"/>
                <w:szCs w:val="24"/>
              </w:rPr>
            </w:pPr>
            <w:r>
              <w:rPr>
                <w:rFonts w:ascii="宋体" w:hAnsi="宋体" w:cs="宋体" w:hint="eastAsia"/>
                <w:color w:val="000000"/>
                <w:kern w:val="0"/>
                <w:sz w:val="24"/>
                <w:szCs w:val="24"/>
              </w:rPr>
              <w:t>米</w:t>
            </w:r>
          </w:p>
        </w:tc>
      </w:tr>
      <w:tr w:rsidR="00A13F29">
        <w:trPr>
          <w:trHeight w:val="270"/>
        </w:trPr>
        <w:tc>
          <w:tcPr>
            <w:tcW w:w="568" w:type="dxa"/>
            <w:tcBorders>
              <w:top w:val="nil"/>
              <w:left w:val="single" w:sz="4" w:space="0" w:color="auto"/>
              <w:bottom w:val="single" w:sz="4" w:space="0" w:color="auto"/>
              <w:right w:val="single" w:sz="4" w:space="0" w:color="auto"/>
            </w:tcBorders>
            <w:noWrap/>
            <w:vAlign w:val="center"/>
          </w:tcPr>
          <w:p w:rsidR="00A13F29" w:rsidRDefault="00CF3B42">
            <w:pPr>
              <w:widowControl/>
              <w:rPr>
                <w:rFonts w:ascii="宋体" w:hAnsi="宋体" w:cs="宋体"/>
                <w:color w:val="000000"/>
                <w:kern w:val="0"/>
                <w:sz w:val="24"/>
                <w:szCs w:val="24"/>
              </w:rPr>
            </w:pPr>
            <w:r>
              <w:rPr>
                <w:rFonts w:ascii="宋体" w:hAnsi="宋体" w:cs="宋体" w:hint="eastAsia"/>
                <w:color w:val="000000"/>
                <w:kern w:val="0"/>
                <w:sz w:val="24"/>
                <w:szCs w:val="24"/>
              </w:rPr>
              <w:t>12</w:t>
            </w:r>
          </w:p>
        </w:tc>
        <w:tc>
          <w:tcPr>
            <w:tcW w:w="1134" w:type="dxa"/>
            <w:tcBorders>
              <w:top w:val="nil"/>
              <w:left w:val="nil"/>
              <w:bottom w:val="single" w:sz="4" w:space="0" w:color="auto"/>
              <w:right w:val="single" w:sz="4" w:space="0" w:color="auto"/>
            </w:tcBorders>
            <w:noWrap/>
            <w:vAlign w:val="center"/>
          </w:tcPr>
          <w:p w:rsidR="00A13F29" w:rsidRDefault="00CF3B42">
            <w:pPr>
              <w:widowControl/>
              <w:rPr>
                <w:rFonts w:ascii="宋体" w:hAnsi="宋体" w:cs="宋体"/>
                <w:color w:val="000000"/>
                <w:kern w:val="0"/>
                <w:sz w:val="24"/>
                <w:szCs w:val="24"/>
              </w:rPr>
            </w:pPr>
            <w:r>
              <w:rPr>
                <w:rFonts w:ascii="宋体" w:hAnsi="宋体" w:cs="宋体" w:hint="eastAsia"/>
                <w:color w:val="000000"/>
                <w:kern w:val="0"/>
                <w:sz w:val="24"/>
                <w:szCs w:val="24"/>
              </w:rPr>
              <w:t>施工费</w:t>
            </w:r>
          </w:p>
        </w:tc>
        <w:tc>
          <w:tcPr>
            <w:tcW w:w="6917" w:type="dxa"/>
            <w:tcBorders>
              <w:top w:val="nil"/>
              <w:left w:val="nil"/>
              <w:bottom w:val="single" w:sz="4" w:space="0" w:color="auto"/>
              <w:right w:val="single" w:sz="4" w:space="0" w:color="auto"/>
            </w:tcBorders>
            <w:noWrap/>
            <w:vAlign w:val="center"/>
          </w:tcPr>
          <w:p w:rsidR="00A13F29" w:rsidRDefault="00CF3B42">
            <w:pPr>
              <w:widowControl/>
              <w:rPr>
                <w:rFonts w:ascii="宋体" w:hAnsi="宋体" w:cs="宋体"/>
                <w:color w:val="000000"/>
                <w:kern w:val="0"/>
                <w:sz w:val="24"/>
                <w:szCs w:val="24"/>
              </w:rPr>
            </w:pPr>
            <w:r>
              <w:rPr>
                <w:rFonts w:ascii="宋体" w:hAnsi="宋体" w:cs="宋体" w:hint="eastAsia"/>
                <w:color w:val="000000"/>
                <w:kern w:val="0"/>
                <w:sz w:val="24"/>
                <w:szCs w:val="24"/>
              </w:rPr>
              <w:t>布线施工，安装调试，含</w:t>
            </w:r>
            <w:r>
              <w:rPr>
                <w:rFonts w:ascii="宋体" w:hAnsi="宋体" w:cs="宋体" w:hint="eastAsia"/>
                <w:color w:val="000000"/>
                <w:kern w:val="0"/>
                <w:sz w:val="24"/>
                <w:szCs w:val="24"/>
              </w:rPr>
              <w:t>6</w:t>
            </w:r>
            <w:r>
              <w:rPr>
                <w:rFonts w:ascii="宋体" w:hAnsi="宋体" w:cs="宋体" w:hint="eastAsia"/>
                <w:color w:val="000000"/>
                <w:kern w:val="0"/>
                <w:sz w:val="24"/>
                <w:szCs w:val="24"/>
              </w:rPr>
              <w:t>处旧摄像机移位，无缝接入原校园监控系统。</w:t>
            </w:r>
          </w:p>
        </w:tc>
        <w:tc>
          <w:tcPr>
            <w:tcW w:w="709" w:type="dxa"/>
            <w:tcBorders>
              <w:top w:val="nil"/>
              <w:left w:val="nil"/>
              <w:bottom w:val="single" w:sz="4" w:space="0" w:color="auto"/>
              <w:right w:val="single" w:sz="4" w:space="0" w:color="auto"/>
            </w:tcBorders>
            <w:noWrap/>
            <w:vAlign w:val="center"/>
          </w:tcPr>
          <w:p w:rsidR="00A13F29" w:rsidRDefault="00CF3B42">
            <w:pPr>
              <w:widowControl/>
              <w:rPr>
                <w:rFonts w:ascii="宋体" w:hAnsi="宋体" w:cs="宋体"/>
                <w:color w:val="000000"/>
                <w:kern w:val="0"/>
                <w:sz w:val="24"/>
                <w:szCs w:val="24"/>
              </w:rPr>
            </w:pPr>
            <w:r>
              <w:rPr>
                <w:rFonts w:ascii="宋体" w:hAnsi="宋体" w:cs="宋体" w:hint="eastAsia"/>
                <w:color w:val="000000"/>
                <w:kern w:val="0"/>
                <w:sz w:val="24"/>
                <w:szCs w:val="24"/>
              </w:rPr>
              <w:t>1</w:t>
            </w:r>
          </w:p>
        </w:tc>
        <w:tc>
          <w:tcPr>
            <w:tcW w:w="709" w:type="dxa"/>
            <w:tcBorders>
              <w:top w:val="nil"/>
              <w:left w:val="nil"/>
              <w:bottom w:val="single" w:sz="4" w:space="0" w:color="auto"/>
              <w:right w:val="single" w:sz="4" w:space="0" w:color="auto"/>
            </w:tcBorders>
            <w:noWrap/>
            <w:vAlign w:val="center"/>
          </w:tcPr>
          <w:p w:rsidR="00A13F29" w:rsidRDefault="00CF3B42">
            <w:pPr>
              <w:widowControl/>
              <w:rPr>
                <w:rFonts w:ascii="宋体" w:hAnsi="宋体" w:cs="宋体"/>
                <w:color w:val="000000"/>
                <w:kern w:val="0"/>
                <w:sz w:val="24"/>
                <w:szCs w:val="24"/>
              </w:rPr>
            </w:pPr>
            <w:r>
              <w:rPr>
                <w:rFonts w:ascii="宋体" w:hAnsi="宋体" w:cs="宋体" w:hint="eastAsia"/>
                <w:color w:val="000000"/>
                <w:kern w:val="0"/>
                <w:sz w:val="24"/>
                <w:szCs w:val="24"/>
              </w:rPr>
              <w:t>批</w:t>
            </w:r>
          </w:p>
        </w:tc>
      </w:tr>
    </w:tbl>
    <w:p w:rsidR="00A13F29" w:rsidRDefault="00A13F29">
      <w:pPr>
        <w:rPr>
          <w:rFonts w:ascii="宋体" w:hAnsi="宋体"/>
        </w:rPr>
      </w:pPr>
    </w:p>
    <w:p w:rsidR="00A13F29" w:rsidRDefault="00A13F29">
      <w:pPr>
        <w:pStyle w:val="a0"/>
        <w:rPr>
          <w:rFonts w:ascii="宋体" w:eastAsia="宋体" w:hAnsi="宋体"/>
        </w:rPr>
      </w:pPr>
    </w:p>
    <w:p w:rsidR="00A13F29" w:rsidRDefault="00A13F29">
      <w:pPr>
        <w:rPr>
          <w:rFonts w:ascii="宋体" w:hAnsi="宋体"/>
        </w:rPr>
      </w:pPr>
    </w:p>
    <w:p w:rsidR="00A13F29" w:rsidRDefault="00CF3B42" w:rsidP="001B76BC">
      <w:pPr>
        <w:pStyle w:val="3"/>
        <w:spacing w:before="0" w:after="0" w:line="360" w:lineRule="auto"/>
        <w:ind w:firstLineChars="200" w:firstLine="643"/>
        <w:rPr>
          <w:rFonts w:ascii="宋体" w:hAnsi="宋体" w:cs="黑体"/>
          <w:szCs w:val="32"/>
        </w:rPr>
      </w:pPr>
      <w:r>
        <w:rPr>
          <w:rFonts w:ascii="宋体" w:hAnsi="宋体" w:cs="黑体" w:hint="eastAsia"/>
          <w:szCs w:val="32"/>
        </w:rPr>
        <w:t>四、质量保证及售后服务要求</w:t>
      </w:r>
    </w:p>
    <w:p w:rsidR="00A13F29" w:rsidRDefault="00CF3B42">
      <w:pPr>
        <w:snapToGrid w:val="0"/>
        <w:spacing w:line="360" w:lineRule="auto"/>
        <w:ind w:firstLineChars="200" w:firstLine="640"/>
        <w:rPr>
          <w:rFonts w:ascii="宋体" w:hAnsi="宋体" w:cs="仿宋_GB2312"/>
          <w:kern w:val="0"/>
          <w:sz w:val="32"/>
          <w:szCs w:val="32"/>
        </w:rPr>
      </w:pPr>
      <w:r>
        <w:rPr>
          <w:rFonts w:ascii="宋体" w:hAnsi="宋体" w:cs="仿宋_GB2312" w:hint="eastAsia"/>
          <w:kern w:val="0"/>
          <w:sz w:val="32"/>
          <w:szCs w:val="32"/>
        </w:rPr>
        <w:t>（一）供应商所供产品名称、规格、数量、质量要求、生产企业与招标文件要求相符。</w:t>
      </w:r>
      <w:r>
        <w:rPr>
          <w:rFonts w:ascii="宋体" w:hAnsi="宋体" w:cs="仿宋_GB2312" w:hint="eastAsia"/>
          <w:kern w:val="0"/>
          <w:sz w:val="32"/>
          <w:szCs w:val="32"/>
        </w:rPr>
        <w:t xml:space="preserve"> </w:t>
      </w:r>
    </w:p>
    <w:p w:rsidR="00A13F29" w:rsidRDefault="00CF3B42">
      <w:pPr>
        <w:snapToGrid w:val="0"/>
        <w:spacing w:line="360" w:lineRule="auto"/>
        <w:ind w:firstLineChars="200" w:firstLine="640"/>
        <w:rPr>
          <w:rFonts w:ascii="宋体" w:hAnsi="宋体" w:cs="仿宋_GB2312"/>
          <w:kern w:val="0"/>
          <w:sz w:val="32"/>
          <w:szCs w:val="32"/>
        </w:rPr>
      </w:pPr>
      <w:r>
        <w:rPr>
          <w:rFonts w:ascii="宋体" w:hAnsi="宋体" w:cs="仿宋_GB2312" w:hint="eastAsia"/>
          <w:kern w:val="0"/>
          <w:sz w:val="32"/>
          <w:szCs w:val="32"/>
        </w:rPr>
        <w:t>（二）自验收之日起</w:t>
      </w:r>
      <w:r>
        <w:rPr>
          <w:rFonts w:ascii="宋体" w:hAnsi="宋体" w:cs="仿宋_GB2312"/>
          <w:kern w:val="0"/>
          <w:sz w:val="32"/>
          <w:szCs w:val="32"/>
        </w:rPr>
        <w:t>，</w:t>
      </w:r>
      <w:r>
        <w:rPr>
          <w:rFonts w:ascii="宋体" w:hAnsi="宋体" w:cs="仿宋_GB2312" w:hint="eastAsia"/>
          <w:kern w:val="0"/>
          <w:sz w:val="32"/>
          <w:szCs w:val="32"/>
        </w:rPr>
        <w:t>产品质量保证期不低于</w:t>
      </w:r>
      <w:r>
        <w:rPr>
          <w:rFonts w:ascii="宋体" w:hAnsi="宋体" w:cs="仿宋_GB2312" w:hint="eastAsia"/>
          <w:kern w:val="0"/>
          <w:sz w:val="32"/>
          <w:szCs w:val="32"/>
        </w:rPr>
        <w:t>3</w:t>
      </w:r>
      <w:r>
        <w:rPr>
          <w:rFonts w:ascii="宋体" w:hAnsi="宋体" w:cs="仿宋_GB2312" w:hint="eastAsia"/>
          <w:kern w:val="0"/>
          <w:sz w:val="32"/>
          <w:szCs w:val="32"/>
        </w:rPr>
        <w:t>年。</w:t>
      </w:r>
    </w:p>
    <w:p w:rsidR="00A13F29" w:rsidRDefault="00CF3B42">
      <w:pPr>
        <w:snapToGrid w:val="0"/>
        <w:spacing w:line="360" w:lineRule="auto"/>
        <w:ind w:firstLineChars="200" w:firstLine="640"/>
        <w:rPr>
          <w:rFonts w:ascii="宋体" w:hAnsi="宋体" w:cs="仿宋_GB2312"/>
          <w:kern w:val="0"/>
          <w:sz w:val="32"/>
          <w:szCs w:val="32"/>
        </w:rPr>
      </w:pPr>
      <w:r>
        <w:rPr>
          <w:rFonts w:ascii="宋体" w:hAnsi="宋体" w:cs="仿宋_GB2312" w:hint="eastAsia"/>
          <w:kern w:val="0"/>
          <w:sz w:val="32"/>
          <w:szCs w:val="32"/>
        </w:rPr>
        <w:t>（三）产品属于国家规定“三包”范围的，其产品质量保证期不得低于“三包”规定。</w:t>
      </w:r>
    </w:p>
    <w:p w:rsidR="00A13F29" w:rsidRDefault="00CF3B42">
      <w:pPr>
        <w:snapToGrid w:val="0"/>
        <w:spacing w:line="360" w:lineRule="auto"/>
        <w:ind w:firstLineChars="200" w:firstLine="640"/>
        <w:rPr>
          <w:rFonts w:ascii="宋体" w:hAnsi="宋体" w:cs="仿宋_GB2312"/>
          <w:kern w:val="0"/>
          <w:sz w:val="32"/>
          <w:szCs w:val="32"/>
        </w:rPr>
      </w:pPr>
      <w:r>
        <w:rPr>
          <w:rFonts w:ascii="宋体" w:hAnsi="宋体" w:cs="仿宋_GB2312" w:hint="eastAsia"/>
          <w:kern w:val="0"/>
          <w:sz w:val="32"/>
          <w:szCs w:val="32"/>
        </w:rPr>
        <w:t>（四）成交供应商须免费提供现场技术培训与技术支持。</w:t>
      </w:r>
    </w:p>
    <w:p w:rsidR="00A13F29" w:rsidRDefault="00CF3B42">
      <w:pPr>
        <w:snapToGrid w:val="0"/>
        <w:spacing w:line="360" w:lineRule="auto"/>
        <w:ind w:firstLineChars="200" w:firstLine="640"/>
        <w:rPr>
          <w:rFonts w:ascii="宋体" w:hAnsi="宋体" w:cs="仿宋_GB2312"/>
          <w:kern w:val="0"/>
          <w:sz w:val="32"/>
          <w:szCs w:val="32"/>
        </w:rPr>
      </w:pPr>
      <w:r>
        <w:rPr>
          <w:rFonts w:ascii="宋体" w:hAnsi="宋体" w:cs="仿宋_GB2312" w:hint="eastAsia"/>
          <w:kern w:val="0"/>
          <w:sz w:val="32"/>
          <w:szCs w:val="32"/>
        </w:rPr>
        <w:t>（五）用户遇到使用及技术问题，电话咨询不能解决的，成交</w:t>
      </w:r>
      <w:r>
        <w:rPr>
          <w:rFonts w:ascii="宋体" w:hAnsi="宋体" w:cs="仿宋_GB2312" w:hint="eastAsia"/>
          <w:kern w:val="0"/>
          <w:sz w:val="32"/>
          <w:szCs w:val="32"/>
        </w:rPr>
        <w:lastRenderedPageBreak/>
        <w:t>供应商或制造商应在</w:t>
      </w:r>
      <w:r>
        <w:rPr>
          <w:rFonts w:ascii="宋体" w:hAnsi="宋体" w:cs="仿宋_GB2312" w:hint="eastAsia"/>
          <w:kern w:val="0"/>
          <w:sz w:val="32"/>
          <w:szCs w:val="32"/>
        </w:rPr>
        <w:t>4</w:t>
      </w:r>
      <w:r>
        <w:rPr>
          <w:rFonts w:ascii="宋体" w:hAnsi="宋体" w:cs="仿宋_GB2312" w:hint="eastAsia"/>
          <w:kern w:val="0"/>
          <w:sz w:val="32"/>
          <w:szCs w:val="32"/>
        </w:rPr>
        <w:t>小时内采取相应响应措施；无法在</w:t>
      </w:r>
      <w:r>
        <w:rPr>
          <w:rFonts w:ascii="宋体" w:hAnsi="宋体" w:cs="仿宋_GB2312" w:hint="eastAsia"/>
          <w:kern w:val="0"/>
          <w:sz w:val="32"/>
          <w:szCs w:val="32"/>
        </w:rPr>
        <w:t>4</w:t>
      </w:r>
      <w:r>
        <w:rPr>
          <w:rFonts w:ascii="宋体" w:hAnsi="宋体" w:cs="仿宋_GB2312" w:hint="eastAsia"/>
          <w:kern w:val="0"/>
          <w:sz w:val="32"/>
          <w:szCs w:val="32"/>
        </w:rPr>
        <w:t>小时内解决的，应在</w:t>
      </w:r>
      <w:r>
        <w:rPr>
          <w:rFonts w:ascii="宋体" w:hAnsi="宋体" w:cs="仿宋_GB2312" w:hint="eastAsia"/>
          <w:kern w:val="0"/>
          <w:sz w:val="32"/>
          <w:szCs w:val="32"/>
        </w:rPr>
        <w:t>24</w:t>
      </w:r>
      <w:r>
        <w:rPr>
          <w:rFonts w:ascii="宋体" w:hAnsi="宋体" w:cs="仿宋_GB2312" w:hint="eastAsia"/>
          <w:kern w:val="0"/>
          <w:sz w:val="32"/>
          <w:szCs w:val="32"/>
        </w:rPr>
        <w:t>小时内派出专业人员进行技术支持。</w:t>
      </w:r>
    </w:p>
    <w:p w:rsidR="00A13F29" w:rsidRDefault="00CF3B42" w:rsidP="001B76BC">
      <w:pPr>
        <w:pStyle w:val="3"/>
        <w:spacing w:before="0" w:after="0" w:line="360" w:lineRule="auto"/>
        <w:ind w:firstLineChars="200" w:firstLine="643"/>
        <w:rPr>
          <w:rFonts w:ascii="宋体" w:hAnsi="宋体" w:cs="黑体"/>
          <w:szCs w:val="32"/>
        </w:rPr>
      </w:pPr>
      <w:r>
        <w:rPr>
          <w:rFonts w:ascii="宋体" w:hAnsi="宋体" w:cs="黑体" w:hint="eastAsia"/>
          <w:szCs w:val="32"/>
        </w:rPr>
        <w:t>五、交货期限及地点</w:t>
      </w:r>
    </w:p>
    <w:p w:rsidR="00A13F29" w:rsidRDefault="00CF3B42">
      <w:pPr>
        <w:snapToGrid w:val="0"/>
        <w:spacing w:line="360" w:lineRule="auto"/>
        <w:ind w:firstLineChars="200" w:firstLine="640"/>
        <w:rPr>
          <w:rFonts w:ascii="宋体" w:hAnsi="宋体" w:cs="仿宋_GB2312"/>
          <w:sz w:val="32"/>
          <w:szCs w:val="32"/>
        </w:rPr>
      </w:pPr>
      <w:r>
        <w:rPr>
          <w:rFonts w:ascii="宋体" w:hAnsi="宋体" w:cs="仿宋_GB2312" w:hint="eastAsia"/>
          <w:sz w:val="32"/>
          <w:szCs w:val="32"/>
        </w:rPr>
        <w:t>（一）交货时间</w:t>
      </w:r>
    </w:p>
    <w:p w:rsidR="00A13F29" w:rsidRDefault="00CF3B42">
      <w:pPr>
        <w:snapToGrid w:val="0"/>
        <w:spacing w:line="360" w:lineRule="auto"/>
        <w:ind w:firstLineChars="200" w:firstLine="640"/>
        <w:rPr>
          <w:rFonts w:ascii="宋体" w:hAnsi="宋体" w:cs="仿宋_GB2312"/>
          <w:sz w:val="32"/>
          <w:szCs w:val="32"/>
        </w:rPr>
      </w:pPr>
      <w:r>
        <w:rPr>
          <w:rFonts w:ascii="宋体" w:hAnsi="宋体" w:cs="仿宋_GB2312" w:hint="eastAsia"/>
          <w:sz w:val="32"/>
          <w:szCs w:val="32"/>
        </w:rPr>
        <w:t>自合同签订之日起</w:t>
      </w:r>
      <w:r>
        <w:rPr>
          <w:rFonts w:ascii="宋体" w:hAnsi="宋体" w:cs="仿宋_GB2312" w:hint="eastAsia"/>
          <w:sz w:val="32"/>
          <w:szCs w:val="32"/>
        </w:rPr>
        <w:t xml:space="preserve"> </w:t>
      </w:r>
      <w:r>
        <w:rPr>
          <w:rFonts w:ascii="宋体" w:hAnsi="宋体" w:cs="仿宋_GB2312"/>
          <w:sz w:val="32"/>
          <w:szCs w:val="32"/>
        </w:rPr>
        <w:t>20</w:t>
      </w:r>
      <w:r>
        <w:rPr>
          <w:rFonts w:ascii="宋体" w:hAnsi="宋体" w:cs="仿宋_GB2312" w:hint="eastAsia"/>
          <w:sz w:val="32"/>
          <w:szCs w:val="32"/>
        </w:rPr>
        <w:t xml:space="preserve"> </w:t>
      </w:r>
      <w:r>
        <w:rPr>
          <w:rFonts w:ascii="宋体" w:hAnsi="宋体" w:cs="仿宋_GB2312" w:hint="eastAsia"/>
          <w:sz w:val="32"/>
          <w:szCs w:val="32"/>
        </w:rPr>
        <w:t>个工作日。</w:t>
      </w:r>
    </w:p>
    <w:p w:rsidR="00A13F29" w:rsidRDefault="00CF3B42">
      <w:pPr>
        <w:snapToGrid w:val="0"/>
        <w:spacing w:line="360" w:lineRule="auto"/>
        <w:ind w:firstLineChars="200" w:firstLine="640"/>
        <w:rPr>
          <w:rFonts w:ascii="宋体" w:hAnsi="宋体" w:cs="仿宋_GB2312"/>
          <w:sz w:val="32"/>
          <w:szCs w:val="32"/>
        </w:rPr>
      </w:pPr>
      <w:r>
        <w:rPr>
          <w:rFonts w:ascii="宋体" w:hAnsi="宋体" w:cs="仿宋_GB2312" w:hint="eastAsia"/>
          <w:sz w:val="32"/>
          <w:szCs w:val="32"/>
        </w:rPr>
        <w:t>（二）交货地点</w:t>
      </w:r>
    </w:p>
    <w:p w:rsidR="00A13F29" w:rsidRDefault="00CF3B42">
      <w:pPr>
        <w:snapToGrid w:val="0"/>
        <w:spacing w:line="360" w:lineRule="auto"/>
        <w:ind w:firstLineChars="200" w:firstLine="640"/>
        <w:rPr>
          <w:rFonts w:ascii="宋体" w:hAnsi="宋体" w:cs="仿宋_GB2312"/>
          <w:sz w:val="32"/>
          <w:szCs w:val="32"/>
        </w:rPr>
      </w:pPr>
      <w:r>
        <w:rPr>
          <w:rFonts w:ascii="宋体" w:hAnsi="宋体" w:cs="仿宋_GB2312" w:hint="eastAsia"/>
          <w:sz w:val="32"/>
          <w:szCs w:val="32"/>
        </w:rPr>
        <w:t>重庆市涪陵区太白大道</w:t>
      </w:r>
      <w:r>
        <w:rPr>
          <w:rFonts w:ascii="宋体" w:hAnsi="宋体" w:cs="仿宋_GB2312" w:hint="eastAsia"/>
          <w:sz w:val="32"/>
          <w:szCs w:val="32"/>
        </w:rPr>
        <w:t>1</w:t>
      </w:r>
      <w:r>
        <w:rPr>
          <w:rFonts w:ascii="宋体" w:hAnsi="宋体" w:cs="仿宋_GB2312"/>
          <w:sz w:val="32"/>
          <w:szCs w:val="32"/>
        </w:rPr>
        <w:t>9</w:t>
      </w:r>
      <w:r>
        <w:rPr>
          <w:rFonts w:ascii="宋体" w:hAnsi="宋体" w:cs="仿宋_GB2312" w:hint="eastAsia"/>
          <w:sz w:val="32"/>
          <w:szCs w:val="32"/>
        </w:rPr>
        <w:t>号</w:t>
      </w:r>
    </w:p>
    <w:p w:rsidR="00A13F29" w:rsidRDefault="00CF3B42" w:rsidP="001B76BC">
      <w:pPr>
        <w:pStyle w:val="3"/>
        <w:spacing w:before="0" w:after="0" w:line="360" w:lineRule="auto"/>
        <w:ind w:firstLineChars="200" w:firstLine="643"/>
        <w:rPr>
          <w:rFonts w:ascii="宋体" w:hAnsi="宋体" w:cs="黑体"/>
          <w:szCs w:val="32"/>
        </w:rPr>
      </w:pPr>
      <w:r>
        <w:rPr>
          <w:rFonts w:ascii="宋体" w:hAnsi="宋体" w:cs="黑体" w:hint="eastAsia"/>
          <w:szCs w:val="32"/>
        </w:rPr>
        <w:t>六、验货方式</w:t>
      </w:r>
    </w:p>
    <w:p w:rsidR="00A13F29" w:rsidRDefault="00CF3B42">
      <w:pPr>
        <w:snapToGrid w:val="0"/>
        <w:spacing w:line="360" w:lineRule="auto"/>
        <w:ind w:firstLineChars="200" w:firstLine="640"/>
        <w:rPr>
          <w:rFonts w:ascii="宋体" w:hAnsi="宋体" w:cs="仿宋_GB2312"/>
          <w:sz w:val="32"/>
          <w:szCs w:val="32"/>
        </w:rPr>
      </w:pPr>
      <w:r>
        <w:rPr>
          <w:rFonts w:ascii="宋体" w:hAnsi="宋体" w:cs="仿宋_GB2312" w:hint="eastAsia"/>
          <w:sz w:val="32"/>
          <w:szCs w:val="32"/>
        </w:rPr>
        <w:t>（一）货物到达现场后，成交供应商应在使用单位人员在场情况下当面开箱，共同清点、检查外观，作出开箱记录，双方签字确认。</w:t>
      </w:r>
    </w:p>
    <w:p w:rsidR="00A13F29" w:rsidRDefault="00CF3B42">
      <w:pPr>
        <w:snapToGrid w:val="0"/>
        <w:spacing w:line="360" w:lineRule="auto"/>
        <w:ind w:firstLineChars="200" w:firstLine="640"/>
        <w:rPr>
          <w:rFonts w:ascii="宋体" w:hAnsi="宋体" w:cs="仿宋_GB2312"/>
          <w:sz w:val="32"/>
          <w:szCs w:val="32"/>
        </w:rPr>
      </w:pPr>
      <w:r>
        <w:rPr>
          <w:rFonts w:ascii="宋体" w:hAnsi="宋体" w:cs="仿宋_GB2312" w:hint="eastAsia"/>
          <w:sz w:val="32"/>
          <w:szCs w:val="32"/>
        </w:rPr>
        <w:t>（二）成交供应商应保证货物到达采购人所在地完好无损并在学校指定的位置安装到位，如有缺漏、损坏，由供应商负责调换、补齐或赔偿，</w:t>
      </w:r>
    </w:p>
    <w:p w:rsidR="00A13F29" w:rsidRDefault="00CF3B42">
      <w:pPr>
        <w:snapToGrid w:val="0"/>
        <w:spacing w:line="360" w:lineRule="auto"/>
        <w:ind w:firstLineChars="200" w:firstLine="640"/>
        <w:rPr>
          <w:rFonts w:ascii="宋体" w:hAnsi="宋体" w:cs="仿宋_GB2312"/>
          <w:sz w:val="32"/>
          <w:szCs w:val="32"/>
        </w:rPr>
      </w:pPr>
      <w:r>
        <w:rPr>
          <w:rFonts w:ascii="宋体" w:hAnsi="宋体" w:cs="仿宋_GB2312" w:hint="eastAsia"/>
          <w:sz w:val="32"/>
          <w:szCs w:val="32"/>
        </w:rPr>
        <w:t>（三）成交供应商应提供完备的技术资料、装箱单和合格证等，并派遣专业技术人员进行现场指导。验收合格条件如下：</w:t>
      </w:r>
    </w:p>
    <w:p w:rsidR="00A13F29" w:rsidRDefault="00CF3B42">
      <w:pPr>
        <w:snapToGrid w:val="0"/>
        <w:spacing w:line="360" w:lineRule="auto"/>
        <w:ind w:firstLineChars="200" w:firstLine="640"/>
        <w:rPr>
          <w:rFonts w:ascii="宋体" w:hAnsi="宋体" w:cs="仿宋_GB2312"/>
          <w:sz w:val="32"/>
          <w:szCs w:val="32"/>
        </w:rPr>
      </w:pPr>
      <w:r>
        <w:rPr>
          <w:rFonts w:ascii="宋体" w:hAnsi="宋体" w:cs="仿宋_GB2312" w:hint="eastAsia"/>
          <w:sz w:val="32"/>
          <w:szCs w:val="32"/>
        </w:rPr>
        <w:t>1</w:t>
      </w:r>
      <w:r>
        <w:rPr>
          <w:rFonts w:ascii="宋体" w:hAnsi="宋体" w:cs="仿宋_GB2312" w:hint="eastAsia"/>
          <w:sz w:val="32"/>
          <w:szCs w:val="32"/>
        </w:rPr>
        <w:t>、产品技术参数与采购合同一致，性能指标达到规定的标准。</w:t>
      </w:r>
    </w:p>
    <w:p w:rsidR="00A13F29" w:rsidRDefault="00CF3B42">
      <w:pPr>
        <w:snapToGrid w:val="0"/>
        <w:spacing w:line="360" w:lineRule="auto"/>
        <w:ind w:firstLineChars="200" w:firstLine="640"/>
        <w:rPr>
          <w:rFonts w:ascii="宋体" w:hAnsi="宋体" w:cs="仿宋_GB2312"/>
          <w:sz w:val="32"/>
          <w:szCs w:val="32"/>
        </w:rPr>
      </w:pPr>
      <w:r>
        <w:rPr>
          <w:rFonts w:ascii="宋体" w:hAnsi="宋体" w:cs="仿宋_GB2312" w:hint="eastAsia"/>
          <w:sz w:val="32"/>
          <w:szCs w:val="32"/>
        </w:rPr>
        <w:t>2</w:t>
      </w:r>
      <w:r>
        <w:rPr>
          <w:rFonts w:ascii="宋体" w:hAnsi="宋体" w:cs="仿宋_GB2312" w:hint="eastAsia"/>
          <w:sz w:val="32"/>
          <w:szCs w:val="32"/>
        </w:rPr>
        <w:t>、货物技术资料、装箱单、合格证等资料齐全。</w:t>
      </w:r>
    </w:p>
    <w:p w:rsidR="00A13F29" w:rsidRDefault="00CF3B42">
      <w:pPr>
        <w:snapToGrid w:val="0"/>
        <w:spacing w:line="360" w:lineRule="auto"/>
        <w:ind w:firstLineChars="200" w:firstLine="640"/>
        <w:rPr>
          <w:rFonts w:ascii="宋体" w:hAnsi="宋体" w:cs="仿宋_GB2312"/>
          <w:sz w:val="32"/>
          <w:szCs w:val="32"/>
        </w:rPr>
      </w:pPr>
      <w:r>
        <w:rPr>
          <w:rFonts w:ascii="宋体" w:hAnsi="宋体" w:cs="仿宋_GB2312" w:hint="eastAsia"/>
          <w:sz w:val="32"/>
          <w:szCs w:val="32"/>
        </w:rPr>
        <w:t>3</w:t>
      </w:r>
      <w:r>
        <w:rPr>
          <w:rFonts w:ascii="宋体" w:hAnsi="宋体" w:cs="仿宋_GB2312" w:hint="eastAsia"/>
          <w:sz w:val="32"/>
          <w:szCs w:val="32"/>
        </w:rPr>
        <w:t>、在规定时间</w:t>
      </w:r>
      <w:r>
        <w:rPr>
          <w:rFonts w:ascii="宋体" w:hAnsi="宋体" w:cs="仿宋_GB2312" w:hint="eastAsia"/>
          <w:sz w:val="32"/>
          <w:szCs w:val="32"/>
        </w:rPr>
        <w:t>内完成交货并验收，并经采购人确认。</w:t>
      </w:r>
    </w:p>
    <w:p w:rsidR="00A13F29" w:rsidRDefault="00CF3B42">
      <w:pPr>
        <w:snapToGrid w:val="0"/>
        <w:spacing w:line="360" w:lineRule="auto"/>
        <w:ind w:firstLineChars="200" w:firstLine="640"/>
        <w:rPr>
          <w:rFonts w:ascii="宋体" w:hAnsi="宋体" w:cs="仿宋_GB2312"/>
          <w:sz w:val="32"/>
          <w:szCs w:val="32"/>
        </w:rPr>
      </w:pPr>
      <w:r>
        <w:rPr>
          <w:rFonts w:ascii="宋体" w:hAnsi="宋体" w:cs="仿宋_GB2312" w:hint="eastAsia"/>
          <w:sz w:val="32"/>
          <w:szCs w:val="32"/>
        </w:rPr>
        <w:t>4</w:t>
      </w:r>
      <w:r>
        <w:rPr>
          <w:rFonts w:ascii="宋体" w:hAnsi="宋体" w:cs="仿宋_GB2312" w:hint="eastAsia"/>
          <w:sz w:val="32"/>
          <w:szCs w:val="32"/>
        </w:rPr>
        <w:t>、采购人随机抽取的样品检测结果为合格。</w:t>
      </w:r>
    </w:p>
    <w:p w:rsidR="00A13F29" w:rsidRDefault="00CF3B42">
      <w:pPr>
        <w:spacing w:line="360" w:lineRule="auto"/>
        <w:ind w:firstLineChars="200" w:firstLine="640"/>
        <w:rPr>
          <w:rFonts w:ascii="宋体" w:hAnsi="宋体" w:cs="仿宋_GB2312"/>
          <w:sz w:val="32"/>
          <w:szCs w:val="32"/>
        </w:rPr>
      </w:pPr>
      <w:r>
        <w:rPr>
          <w:rFonts w:ascii="宋体" w:hAnsi="宋体" w:cs="仿宋_GB2312" w:hint="eastAsia"/>
          <w:sz w:val="32"/>
          <w:szCs w:val="32"/>
        </w:rPr>
        <w:t>（四）产品在用户掌握使用技术要领，使用符合要求后，才作为最终验收。</w:t>
      </w:r>
    </w:p>
    <w:p w:rsidR="00A13F29" w:rsidRDefault="00CF3B42">
      <w:pPr>
        <w:pStyle w:val="a0"/>
        <w:ind w:firstLineChars="200" w:firstLine="640"/>
        <w:rPr>
          <w:rFonts w:ascii="宋体" w:eastAsia="宋体" w:hAnsi="宋体"/>
        </w:rPr>
      </w:pPr>
      <w:r>
        <w:rPr>
          <w:rFonts w:ascii="宋体" w:eastAsia="宋体" w:hAnsi="宋体" w:cs="仿宋_GB2312" w:hint="eastAsia"/>
          <w:szCs w:val="32"/>
        </w:rPr>
        <w:t>(</w:t>
      </w:r>
      <w:r>
        <w:rPr>
          <w:rFonts w:ascii="宋体" w:eastAsia="宋体" w:hAnsi="宋体" w:cs="仿宋_GB2312" w:hint="eastAsia"/>
          <w:szCs w:val="32"/>
        </w:rPr>
        <w:t>五</w:t>
      </w:r>
      <w:r>
        <w:rPr>
          <w:rFonts w:ascii="宋体" w:eastAsia="宋体" w:hAnsi="宋体" w:cs="仿宋_GB2312" w:hint="eastAsia"/>
          <w:szCs w:val="32"/>
        </w:rPr>
        <w:t>)</w:t>
      </w:r>
      <w:r>
        <w:rPr>
          <w:rFonts w:ascii="宋体" w:eastAsia="宋体" w:hAnsi="宋体" w:cs="仿宋_GB2312" w:hint="eastAsia"/>
          <w:szCs w:val="32"/>
        </w:rPr>
        <w:t>监控系统安装完成且正常运行</w:t>
      </w:r>
      <w:r>
        <w:rPr>
          <w:rFonts w:ascii="宋体" w:eastAsia="宋体" w:hAnsi="宋体" w:cs="仿宋_GB2312" w:hint="eastAsia"/>
          <w:szCs w:val="32"/>
        </w:rPr>
        <w:t>15</w:t>
      </w:r>
      <w:r>
        <w:rPr>
          <w:rFonts w:ascii="宋体" w:eastAsia="宋体" w:hAnsi="宋体" w:cs="仿宋_GB2312" w:hint="eastAsia"/>
          <w:szCs w:val="32"/>
        </w:rPr>
        <w:t>个工作日</w:t>
      </w:r>
      <w:r>
        <w:rPr>
          <w:rFonts w:ascii="宋体" w:eastAsia="宋体" w:hAnsi="宋体" w:cs="仿宋_GB2312"/>
          <w:szCs w:val="32"/>
        </w:rPr>
        <w:t>后</w:t>
      </w:r>
      <w:r>
        <w:rPr>
          <w:rFonts w:ascii="宋体" w:eastAsia="宋体" w:hAnsi="宋体" w:cs="仿宋_GB2312" w:hint="eastAsia"/>
          <w:szCs w:val="32"/>
        </w:rPr>
        <w:t>，采购人组织</w:t>
      </w:r>
      <w:r>
        <w:rPr>
          <w:rFonts w:ascii="宋体" w:eastAsia="宋体" w:hAnsi="宋体" w:cs="仿宋_GB2312" w:hint="eastAsia"/>
          <w:szCs w:val="32"/>
        </w:rPr>
        <w:lastRenderedPageBreak/>
        <w:t>验收达到合格要求。</w:t>
      </w:r>
    </w:p>
    <w:p w:rsidR="00A13F29" w:rsidRDefault="00A13F29">
      <w:pPr>
        <w:pStyle w:val="a0"/>
      </w:pPr>
    </w:p>
    <w:p w:rsidR="00A13F29" w:rsidRDefault="00CF3B42" w:rsidP="001B76BC">
      <w:pPr>
        <w:pStyle w:val="3"/>
        <w:spacing w:before="0" w:after="0" w:line="360" w:lineRule="auto"/>
        <w:ind w:firstLineChars="200" w:firstLine="643"/>
        <w:rPr>
          <w:rFonts w:ascii="宋体" w:hAnsi="宋体" w:cs="黑体"/>
          <w:szCs w:val="32"/>
        </w:rPr>
      </w:pPr>
      <w:r>
        <w:rPr>
          <w:rFonts w:ascii="宋体" w:hAnsi="宋体" w:cs="黑体" w:hint="eastAsia"/>
          <w:szCs w:val="32"/>
        </w:rPr>
        <w:t>七、报价要求</w:t>
      </w:r>
    </w:p>
    <w:p w:rsidR="00A13F29" w:rsidRDefault="00CF3B42">
      <w:pPr>
        <w:snapToGrid w:val="0"/>
        <w:spacing w:line="360" w:lineRule="auto"/>
        <w:ind w:firstLineChars="200" w:firstLine="640"/>
        <w:rPr>
          <w:rFonts w:ascii="宋体" w:hAnsi="宋体" w:cs="仿宋_GB2312"/>
          <w:sz w:val="32"/>
          <w:szCs w:val="32"/>
        </w:rPr>
      </w:pPr>
      <w:r>
        <w:rPr>
          <w:rFonts w:ascii="宋体" w:hAnsi="宋体" w:cs="仿宋_GB2312" w:hint="eastAsia"/>
          <w:sz w:val="32"/>
          <w:szCs w:val="32"/>
        </w:rPr>
        <w:t>（一）报价开始时间、报价截止时间、有效报价家数均以公告内容为准。</w:t>
      </w:r>
    </w:p>
    <w:p w:rsidR="00A13F29" w:rsidRDefault="00CF3B42">
      <w:pPr>
        <w:snapToGrid w:val="0"/>
        <w:spacing w:line="360" w:lineRule="auto"/>
        <w:ind w:firstLineChars="200" w:firstLine="640"/>
        <w:rPr>
          <w:rFonts w:ascii="宋体" w:hAnsi="宋体" w:cs="仿宋_GB2312"/>
          <w:sz w:val="32"/>
          <w:szCs w:val="32"/>
        </w:rPr>
      </w:pPr>
      <w:r>
        <w:rPr>
          <w:rFonts w:ascii="宋体" w:hAnsi="宋体" w:cs="仿宋_GB2312" w:hint="eastAsia"/>
          <w:sz w:val="32"/>
          <w:szCs w:val="32"/>
        </w:rPr>
        <w:t>（二）本采购项目采用包工包料、总额包干方式进行投标报价。报价范围包括：包含供货、包装运输、安装、辅材、售后服务亦包含直接费、采购项目一般风险费、管理费、合理利润、措施费（含安全文明施工费）、规费、税金等所有费用，投标人不得要求采购人支付其它任何费用，合同中另有规定除外。</w:t>
      </w:r>
    </w:p>
    <w:p w:rsidR="00A13F29" w:rsidRDefault="00CF3B42">
      <w:pPr>
        <w:pStyle w:val="a0"/>
        <w:ind w:firstLineChars="200" w:firstLine="640"/>
        <w:rPr>
          <w:rFonts w:ascii="宋体" w:eastAsia="宋体" w:hAnsi="宋体"/>
        </w:rPr>
      </w:pPr>
      <w:r>
        <w:rPr>
          <w:rFonts w:ascii="宋体" w:eastAsia="宋体" w:hAnsi="宋体" w:hint="eastAsia"/>
        </w:rPr>
        <w:t>（三）</w:t>
      </w:r>
      <w:r>
        <w:rPr>
          <w:rFonts w:ascii="宋体" w:eastAsia="宋体" w:hAnsi="宋体" w:cs="宋体" w:hint="eastAsia"/>
          <w:szCs w:val="32"/>
        </w:rPr>
        <w:t>我校现校园视频监控均为海康威视（</w:t>
      </w:r>
      <w:r>
        <w:rPr>
          <w:rFonts w:ascii="宋体" w:eastAsia="宋体" w:hAnsi="宋体" w:cs="宋体" w:hint="eastAsia"/>
          <w:szCs w:val="32"/>
        </w:rPr>
        <w:t>HIKVISION</w:t>
      </w:r>
      <w:r>
        <w:rPr>
          <w:rFonts w:ascii="宋体" w:eastAsia="宋体" w:hAnsi="宋体" w:cs="宋体" w:hint="eastAsia"/>
          <w:szCs w:val="32"/>
        </w:rPr>
        <w:t>），为便于技术匹配，需提供原厂出具的无缝接入函，加盖原厂鲜章。</w:t>
      </w:r>
    </w:p>
    <w:p w:rsidR="00A13F29" w:rsidRDefault="00CF3B42" w:rsidP="001B76BC">
      <w:pPr>
        <w:pStyle w:val="3"/>
        <w:spacing w:before="0" w:after="0" w:line="360" w:lineRule="auto"/>
        <w:ind w:firstLineChars="200" w:firstLine="643"/>
        <w:rPr>
          <w:rFonts w:ascii="宋体" w:hAnsi="宋体" w:cs="黑体"/>
          <w:szCs w:val="32"/>
        </w:rPr>
      </w:pPr>
      <w:r>
        <w:rPr>
          <w:rFonts w:ascii="宋体" w:hAnsi="宋体" w:cs="黑体" w:hint="eastAsia"/>
          <w:szCs w:val="32"/>
        </w:rPr>
        <w:t>八、供应商投标文件要求</w:t>
      </w:r>
    </w:p>
    <w:p w:rsidR="00A13F29" w:rsidRDefault="00CF3B42">
      <w:pPr>
        <w:snapToGrid w:val="0"/>
        <w:spacing w:line="360" w:lineRule="auto"/>
        <w:ind w:firstLineChars="200" w:firstLine="640"/>
        <w:rPr>
          <w:rFonts w:ascii="宋体" w:hAnsi="宋体" w:cs="仿宋_GB2312"/>
          <w:sz w:val="32"/>
          <w:szCs w:val="32"/>
        </w:rPr>
      </w:pPr>
      <w:r>
        <w:rPr>
          <w:rFonts w:ascii="宋体" w:hAnsi="宋体" w:cs="仿宋_GB2312" w:hint="eastAsia"/>
          <w:sz w:val="32"/>
          <w:szCs w:val="32"/>
        </w:rPr>
        <w:t>（一）投标文件内容</w:t>
      </w:r>
    </w:p>
    <w:p w:rsidR="00A13F29" w:rsidRDefault="00CF3B42">
      <w:pPr>
        <w:snapToGrid w:val="0"/>
        <w:spacing w:line="360" w:lineRule="auto"/>
        <w:ind w:firstLineChars="200" w:firstLine="640"/>
        <w:rPr>
          <w:rFonts w:ascii="宋体" w:hAnsi="宋体" w:cs="仿宋_GB2312"/>
          <w:sz w:val="32"/>
          <w:szCs w:val="32"/>
        </w:rPr>
      </w:pPr>
      <w:r>
        <w:rPr>
          <w:rFonts w:ascii="宋体" w:hAnsi="宋体" w:cs="仿宋_GB2312" w:hint="eastAsia"/>
          <w:sz w:val="32"/>
          <w:szCs w:val="32"/>
        </w:rPr>
        <w:t>1</w:t>
      </w:r>
      <w:r>
        <w:rPr>
          <w:rFonts w:ascii="宋体" w:hAnsi="宋体" w:cs="仿宋_GB2312"/>
          <w:sz w:val="32"/>
          <w:szCs w:val="32"/>
        </w:rPr>
        <w:t>.</w:t>
      </w:r>
      <w:r>
        <w:rPr>
          <w:rFonts w:ascii="宋体" w:hAnsi="宋体" w:cs="仿宋_GB2312" w:hint="eastAsia"/>
          <w:sz w:val="32"/>
          <w:szCs w:val="32"/>
        </w:rPr>
        <w:t>盖鲜章的《报价函》《明细报价表》各</w:t>
      </w:r>
      <w:r>
        <w:rPr>
          <w:rFonts w:ascii="宋体" w:hAnsi="宋体" w:cs="仿宋_GB2312" w:hint="eastAsia"/>
          <w:sz w:val="32"/>
          <w:szCs w:val="32"/>
        </w:rPr>
        <w:t>1</w:t>
      </w:r>
      <w:r>
        <w:rPr>
          <w:rFonts w:ascii="宋体" w:hAnsi="宋体" w:cs="仿宋_GB2312" w:hint="eastAsia"/>
          <w:sz w:val="32"/>
          <w:szCs w:val="32"/>
        </w:rPr>
        <w:t>份。</w:t>
      </w:r>
    </w:p>
    <w:p w:rsidR="00A13F29" w:rsidRDefault="00CF3B42">
      <w:pPr>
        <w:snapToGrid w:val="0"/>
        <w:spacing w:line="360" w:lineRule="auto"/>
        <w:ind w:firstLineChars="200" w:firstLine="640"/>
        <w:rPr>
          <w:rFonts w:ascii="宋体" w:hAnsi="宋体" w:cs="仿宋_GB2312"/>
          <w:sz w:val="32"/>
          <w:szCs w:val="32"/>
        </w:rPr>
      </w:pPr>
      <w:r>
        <w:rPr>
          <w:rFonts w:ascii="宋体" w:hAnsi="宋体" w:cs="仿宋_GB2312" w:hint="eastAsia"/>
          <w:sz w:val="32"/>
          <w:szCs w:val="32"/>
        </w:rPr>
        <w:t>2</w:t>
      </w:r>
      <w:r>
        <w:rPr>
          <w:rFonts w:ascii="宋体" w:hAnsi="宋体" w:cs="仿宋_GB2312"/>
          <w:sz w:val="32"/>
          <w:szCs w:val="32"/>
        </w:rPr>
        <w:t>.</w:t>
      </w:r>
      <w:r>
        <w:rPr>
          <w:rFonts w:ascii="宋体" w:hAnsi="宋体" w:cs="仿宋_GB2312" w:hint="eastAsia"/>
          <w:sz w:val="32"/>
          <w:szCs w:val="32"/>
        </w:rPr>
        <w:t>盖鲜章的</w:t>
      </w:r>
      <w:r>
        <w:rPr>
          <w:rFonts w:ascii="宋体" w:hAnsi="宋体" w:cs="仿宋_GB2312"/>
          <w:sz w:val="32"/>
          <w:szCs w:val="32"/>
        </w:rPr>
        <w:t>《</w:t>
      </w:r>
      <w:r>
        <w:rPr>
          <w:rFonts w:ascii="宋体" w:hAnsi="宋体" w:cs="仿宋_GB2312" w:hint="eastAsia"/>
          <w:sz w:val="32"/>
          <w:szCs w:val="32"/>
        </w:rPr>
        <w:t>法定代表人身份证</w:t>
      </w:r>
      <w:r>
        <w:rPr>
          <w:rFonts w:ascii="宋体" w:hAnsi="宋体" w:cs="仿宋_GB2312" w:hint="eastAsia"/>
          <w:sz w:val="32"/>
          <w:szCs w:val="32"/>
        </w:rPr>
        <w:t>明书</w:t>
      </w:r>
      <w:r>
        <w:rPr>
          <w:rFonts w:ascii="宋体" w:hAnsi="宋体" w:cs="仿宋_GB2312"/>
          <w:sz w:val="32"/>
          <w:szCs w:val="32"/>
        </w:rPr>
        <w:t>》</w:t>
      </w:r>
      <w:r>
        <w:rPr>
          <w:rFonts w:ascii="宋体" w:hAnsi="宋体" w:cs="仿宋_GB2312" w:hint="eastAsia"/>
          <w:sz w:val="32"/>
          <w:szCs w:val="32"/>
        </w:rPr>
        <w:t>1</w:t>
      </w:r>
      <w:r>
        <w:rPr>
          <w:rFonts w:ascii="宋体" w:hAnsi="宋体" w:cs="仿宋_GB2312" w:hint="eastAsia"/>
          <w:sz w:val="32"/>
          <w:szCs w:val="32"/>
        </w:rPr>
        <w:t>份</w:t>
      </w:r>
      <w:r>
        <w:rPr>
          <w:rFonts w:ascii="宋体" w:hAnsi="宋体" w:cs="仿宋_GB2312"/>
          <w:sz w:val="32"/>
          <w:szCs w:val="32"/>
        </w:rPr>
        <w:t>，</w:t>
      </w:r>
      <w:r>
        <w:rPr>
          <w:rFonts w:ascii="宋体" w:hAnsi="宋体" w:cs="仿宋_GB2312" w:hint="eastAsia"/>
          <w:sz w:val="32"/>
          <w:szCs w:val="32"/>
        </w:rPr>
        <w:t>其中应包含法定代表人身份证复印件。若法定代表人委托他人投标，请提供盖鲜章的《法定代表人授权委托书》</w:t>
      </w:r>
      <w:r>
        <w:rPr>
          <w:rFonts w:ascii="宋体" w:hAnsi="宋体" w:cs="仿宋_GB2312"/>
          <w:sz w:val="32"/>
          <w:szCs w:val="32"/>
        </w:rPr>
        <w:t>1</w:t>
      </w:r>
      <w:r>
        <w:rPr>
          <w:rFonts w:ascii="宋体" w:hAnsi="宋体" w:cs="仿宋_GB2312" w:hint="eastAsia"/>
          <w:sz w:val="32"/>
          <w:szCs w:val="32"/>
        </w:rPr>
        <w:t>份</w:t>
      </w:r>
      <w:r>
        <w:rPr>
          <w:rFonts w:ascii="宋体" w:hAnsi="宋体" w:cs="仿宋_GB2312"/>
          <w:sz w:val="32"/>
          <w:szCs w:val="32"/>
        </w:rPr>
        <w:t>，</w:t>
      </w:r>
      <w:r>
        <w:rPr>
          <w:rFonts w:ascii="宋体" w:hAnsi="宋体" w:cs="仿宋_GB2312" w:hint="eastAsia"/>
          <w:sz w:val="32"/>
          <w:szCs w:val="32"/>
        </w:rPr>
        <w:t>其中应包含法定代表人及被授权人身份证复印件各</w:t>
      </w:r>
      <w:r>
        <w:rPr>
          <w:rFonts w:ascii="宋体" w:hAnsi="宋体" w:cs="仿宋_GB2312" w:hint="eastAsia"/>
          <w:sz w:val="32"/>
          <w:szCs w:val="32"/>
        </w:rPr>
        <w:t>1</w:t>
      </w:r>
      <w:r>
        <w:rPr>
          <w:rFonts w:ascii="宋体" w:hAnsi="宋体" w:cs="仿宋_GB2312" w:hint="eastAsia"/>
          <w:sz w:val="32"/>
          <w:szCs w:val="32"/>
        </w:rPr>
        <w:t>份。</w:t>
      </w:r>
    </w:p>
    <w:p w:rsidR="00A13F29" w:rsidRDefault="00CF3B42">
      <w:pPr>
        <w:pStyle w:val="a7"/>
        <w:ind w:firstLineChars="200" w:firstLine="640"/>
        <w:rPr>
          <w:rFonts w:cs="宋体"/>
          <w:sz w:val="32"/>
          <w:szCs w:val="32"/>
        </w:rPr>
      </w:pPr>
      <w:r>
        <w:rPr>
          <w:rFonts w:cs="宋体" w:hint="eastAsia"/>
          <w:sz w:val="32"/>
          <w:szCs w:val="32"/>
        </w:rPr>
        <w:t>3.</w:t>
      </w:r>
      <w:r>
        <w:rPr>
          <w:rFonts w:cs="宋体" w:hint="eastAsia"/>
          <w:sz w:val="32"/>
          <w:szCs w:val="32"/>
        </w:rPr>
        <w:t>供应商制作的投标文件，须按照要求制作，逐页签字或盖公章，未按照要求视为废标处理。</w:t>
      </w:r>
    </w:p>
    <w:p w:rsidR="00A13F29" w:rsidRDefault="00CF3B42">
      <w:pPr>
        <w:snapToGrid w:val="0"/>
        <w:spacing w:line="360" w:lineRule="auto"/>
        <w:ind w:firstLineChars="200" w:firstLine="640"/>
        <w:rPr>
          <w:rFonts w:ascii="宋体" w:hAnsi="宋体" w:cs="仿宋_GB2312"/>
          <w:sz w:val="32"/>
          <w:szCs w:val="32"/>
        </w:rPr>
      </w:pPr>
      <w:r>
        <w:rPr>
          <w:rFonts w:ascii="宋体" w:hAnsi="宋体" w:cs="仿宋_GB2312"/>
          <w:sz w:val="32"/>
          <w:szCs w:val="32"/>
        </w:rPr>
        <w:t>4.</w:t>
      </w:r>
      <w:r>
        <w:rPr>
          <w:rFonts w:ascii="宋体" w:hAnsi="宋体" w:cs="仿宋_GB2312" w:hint="eastAsia"/>
          <w:sz w:val="32"/>
          <w:szCs w:val="32"/>
        </w:rPr>
        <w:t>盖鲜章的基本资格条件承诺函。</w:t>
      </w:r>
    </w:p>
    <w:p w:rsidR="00A13F29" w:rsidRDefault="00CF3B42">
      <w:pPr>
        <w:snapToGrid w:val="0"/>
        <w:spacing w:line="360" w:lineRule="auto"/>
        <w:ind w:firstLineChars="200" w:firstLine="640"/>
        <w:rPr>
          <w:rFonts w:ascii="宋体" w:hAnsi="宋体" w:cs="仿宋_GB2312"/>
          <w:sz w:val="32"/>
          <w:szCs w:val="32"/>
        </w:rPr>
      </w:pPr>
      <w:r>
        <w:rPr>
          <w:rFonts w:ascii="宋体" w:hAnsi="宋体" w:cs="仿宋_GB2312"/>
          <w:sz w:val="32"/>
          <w:szCs w:val="32"/>
        </w:rPr>
        <w:t>5.</w:t>
      </w:r>
      <w:r>
        <w:rPr>
          <w:rFonts w:ascii="宋体" w:hAnsi="宋体" w:cs="仿宋_GB2312" w:hint="eastAsia"/>
          <w:sz w:val="32"/>
          <w:szCs w:val="32"/>
        </w:rPr>
        <w:t>其他应提供的资料。</w:t>
      </w:r>
    </w:p>
    <w:p w:rsidR="00A13F29" w:rsidRDefault="00CF3B42">
      <w:pPr>
        <w:pStyle w:val="a7"/>
        <w:rPr>
          <w:rFonts w:cs="宋体"/>
        </w:rPr>
      </w:pPr>
      <w:r>
        <w:rPr>
          <w:rFonts w:cs="宋体" w:hint="eastAsia"/>
          <w:sz w:val="32"/>
          <w:szCs w:val="32"/>
        </w:rPr>
        <w:t>6.</w:t>
      </w:r>
      <w:r>
        <w:rPr>
          <w:rFonts w:cs="宋体" w:hint="eastAsia"/>
          <w:sz w:val="32"/>
          <w:szCs w:val="32"/>
        </w:rPr>
        <w:t>技术参数要求的条款必须每条满足要求，若不满足视为废标处</w:t>
      </w:r>
      <w:r>
        <w:rPr>
          <w:rFonts w:cs="宋体" w:hint="eastAsia"/>
          <w:sz w:val="32"/>
          <w:szCs w:val="32"/>
        </w:rPr>
        <w:lastRenderedPageBreak/>
        <w:t>理。</w:t>
      </w:r>
    </w:p>
    <w:p w:rsidR="00A13F29" w:rsidRDefault="00A13F29">
      <w:pPr>
        <w:pStyle w:val="Default"/>
        <w:rPr>
          <w:rFonts w:hAnsi="宋体"/>
        </w:rPr>
      </w:pPr>
    </w:p>
    <w:p w:rsidR="00A13F29" w:rsidRDefault="00CF3B42" w:rsidP="001B76BC">
      <w:pPr>
        <w:pStyle w:val="3"/>
        <w:spacing w:before="0" w:after="0" w:line="360" w:lineRule="auto"/>
        <w:ind w:firstLineChars="200" w:firstLine="643"/>
        <w:rPr>
          <w:rFonts w:ascii="宋体" w:hAnsi="宋体" w:cs="黑体"/>
          <w:szCs w:val="32"/>
        </w:rPr>
      </w:pPr>
      <w:r>
        <w:rPr>
          <w:rFonts w:ascii="宋体" w:hAnsi="宋体" w:cs="黑体" w:hint="eastAsia"/>
          <w:szCs w:val="32"/>
        </w:rPr>
        <w:t>九、成交规则</w:t>
      </w:r>
    </w:p>
    <w:p w:rsidR="00A13F29" w:rsidRDefault="00CF3B42">
      <w:pPr>
        <w:spacing w:line="600" w:lineRule="exact"/>
        <w:ind w:firstLine="480"/>
        <w:rPr>
          <w:rFonts w:ascii="宋体" w:hAnsi="宋体" w:cs="方正仿宋_GBK"/>
          <w:kern w:val="1"/>
          <w:sz w:val="32"/>
          <w:szCs w:val="32"/>
        </w:rPr>
      </w:pPr>
      <w:r>
        <w:rPr>
          <w:rFonts w:ascii="宋体" w:hAnsi="宋体" w:cs="仿宋_GB2312" w:hint="eastAsia"/>
          <w:sz w:val="32"/>
          <w:szCs w:val="32"/>
        </w:rPr>
        <w:t>采购人在符合审查的供应商中，报价最低的成为成交供应商。</w:t>
      </w:r>
    </w:p>
    <w:p w:rsidR="00A13F29" w:rsidRDefault="00A13F29">
      <w:pPr>
        <w:spacing w:line="360" w:lineRule="auto"/>
        <w:rPr>
          <w:rFonts w:ascii="宋体" w:hAnsi="宋体" w:cs="仿宋_GB2312"/>
          <w:b/>
          <w:bCs/>
          <w:i/>
          <w:iCs/>
          <w:color w:val="FF0000"/>
          <w:sz w:val="32"/>
          <w:szCs w:val="32"/>
          <w:u w:val="single"/>
        </w:rPr>
      </w:pPr>
    </w:p>
    <w:p w:rsidR="00A13F29" w:rsidRDefault="00CF3B42" w:rsidP="001B76BC">
      <w:pPr>
        <w:pStyle w:val="3"/>
        <w:spacing w:before="0" w:after="0" w:line="360" w:lineRule="auto"/>
        <w:ind w:firstLineChars="200" w:firstLine="643"/>
        <w:rPr>
          <w:rFonts w:ascii="宋体" w:hAnsi="宋体" w:cs="黑体"/>
          <w:szCs w:val="32"/>
        </w:rPr>
      </w:pPr>
      <w:r>
        <w:rPr>
          <w:rFonts w:ascii="宋体" w:hAnsi="宋体" w:cs="黑体" w:hint="eastAsia"/>
          <w:szCs w:val="32"/>
        </w:rPr>
        <w:t>十、付款方式</w:t>
      </w:r>
    </w:p>
    <w:p w:rsidR="00A13F29" w:rsidRDefault="00CF3B42">
      <w:pPr>
        <w:spacing w:line="600" w:lineRule="exact"/>
        <w:ind w:firstLine="480"/>
        <w:rPr>
          <w:rFonts w:ascii="宋体" w:hAnsi="宋体" w:cs="仿宋_GB2312"/>
          <w:sz w:val="32"/>
          <w:szCs w:val="32"/>
        </w:rPr>
      </w:pPr>
      <w:bookmarkStart w:id="20" w:name="_Toc27955"/>
      <w:bookmarkStart w:id="21" w:name="_Toc9654"/>
      <w:bookmarkStart w:id="22" w:name="_Toc25886"/>
      <w:bookmarkStart w:id="23" w:name="_Toc5085"/>
      <w:bookmarkStart w:id="24" w:name="_Toc3475"/>
      <w:bookmarkStart w:id="25" w:name="_Toc20778"/>
      <w:bookmarkStart w:id="26" w:name="_Toc11828"/>
      <w:bookmarkStart w:id="27" w:name="_Toc19730"/>
      <w:bookmarkStart w:id="28" w:name="_Toc25516"/>
      <w:bookmarkStart w:id="29" w:name="_Toc14778"/>
      <w:bookmarkStart w:id="30" w:name="_Toc13969"/>
      <w:bookmarkStart w:id="31" w:name="_Toc15478"/>
      <w:bookmarkStart w:id="32" w:name="_Toc9027"/>
      <w:bookmarkStart w:id="33" w:name="_Toc31315"/>
      <w:r>
        <w:rPr>
          <w:rFonts w:ascii="宋体" w:hAnsi="宋体" w:cs="仿宋_GB2312" w:hint="eastAsia"/>
          <w:sz w:val="32"/>
          <w:szCs w:val="32"/>
        </w:rPr>
        <w:t>本项目无预付款，验收合格后支付合同金额的</w:t>
      </w:r>
      <w:r>
        <w:rPr>
          <w:rFonts w:ascii="宋体" w:hAnsi="宋体" w:cs="仿宋_GB2312" w:hint="eastAsia"/>
          <w:sz w:val="32"/>
          <w:szCs w:val="32"/>
        </w:rPr>
        <w:t>97%</w:t>
      </w:r>
      <w:r>
        <w:rPr>
          <w:rFonts w:ascii="宋体" w:hAnsi="宋体" w:cs="仿宋_GB2312" w:hint="eastAsia"/>
          <w:sz w:val="32"/>
          <w:szCs w:val="32"/>
        </w:rPr>
        <w:t>，余下</w:t>
      </w:r>
      <w:r>
        <w:rPr>
          <w:rFonts w:ascii="宋体" w:hAnsi="宋体" w:cs="仿宋_GB2312" w:hint="eastAsia"/>
          <w:sz w:val="32"/>
          <w:szCs w:val="32"/>
        </w:rPr>
        <w:t>3%</w:t>
      </w:r>
      <w:r>
        <w:rPr>
          <w:rFonts w:ascii="宋体" w:hAnsi="宋体" w:cs="仿宋_GB2312" w:hint="eastAsia"/>
          <w:sz w:val="32"/>
          <w:szCs w:val="32"/>
        </w:rPr>
        <w:t>作为质保金，期满后无息退还。</w:t>
      </w:r>
    </w:p>
    <w:p w:rsidR="00A13F29" w:rsidRDefault="00CF3B42">
      <w:pPr>
        <w:spacing w:line="600" w:lineRule="exact"/>
        <w:ind w:firstLine="480"/>
        <w:rPr>
          <w:rFonts w:ascii="宋体" w:hAnsi="宋体" w:cs="仿宋_GB2312"/>
          <w:sz w:val="32"/>
          <w:szCs w:val="32"/>
        </w:rPr>
      </w:pPr>
      <w:r>
        <w:rPr>
          <w:rFonts w:ascii="宋体" w:hAnsi="宋体" w:cs="仿宋_GB2312" w:hint="eastAsia"/>
          <w:sz w:val="32"/>
          <w:szCs w:val="32"/>
        </w:rPr>
        <w:t>采购人支付以上任何款项均以收到供应商正式有效发票为前提，否则采购人有权暂停付款，且不构成违约，不承担违约责任。</w:t>
      </w:r>
    </w:p>
    <w:p w:rsidR="00A13F29" w:rsidRDefault="00CF3B42" w:rsidP="001B76BC">
      <w:pPr>
        <w:pStyle w:val="3"/>
        <w:spacing w:before="0" w:after="0" w:line="360" w:lineRule="auto"/>
        <w:ind w:firstLineChars="200" w:firstLine="643"/>
        <w:rPr>
          <w:rFonts w:ascii="宋体" w:hAnsi="宋体" w:cs="黑体"/>
          <w:szCs w:val="32"/>
        </w:rPr>
      </w:pPr>
      <w:r>
        <w:rPr>
          <w:rFonts w:ascii="宋体" w:hAnsi="宋体" w:cs="黑体" w:hint="eastAsia"/>
          <w:szCs w:val="32"/>
        </w:rPr>
        <w:t>十一、联系方式</w:t>
      </w:r>
      <w:bookmarkEnd w:id="20"/>
      <w:bookmarkEnd w:id="21"/>
      <w:bookmarkEnd w:id="22"/>
      <w:bookmarkEnd w:id="23"/>
      <w:bookmarkEnd w:id="24"/>
      <w:bookmarkEnd w:id="25"/>
      <w:bookmarkEnd w:id="26"/>
    </w:p>
    <w:p w:rsidR="00A13F29" w:rsidRDefault="00CF3B42">
      <w:pPr>
        <w:snapToGrid w:val="0"/>
        <w:spacing w:line="360" w:lineRule="auto"/>
        <w:ind w:firstLineChars="200" w:firstLine="640"/>
        <w:rPr>
          <w:rFonts w:ascii="宋体" w:hAnsi="宋体" w:cs="仿宋_GB2312"/>
          <w:sz w:val="32"/>
          <w:szCs w:val="32"/>
        </w:rPr>
      </w:pPr>
      <w:r>
        <w:rPr>
          <w:rFonts w:ascii="宋体" w:hAnsi="宋体" w:cs="仿宋_GB2312" w:hint="eastAsia"/>
          <w:sz w:val="32"/>
          <w:szCs w:val="32"/>
        </w:rPr>
        <w:t>采购单位：重庆市医药卫生学校</w:t>
      </w:r>
    </w:p>
    <w:p w:rsidR="00A13F29" w:rsidRDefault="00CF3B42">
      <w:pPr>
        <w:snapToGrid w:val="0"/>
        <w:spacing w:line="360" w:lineRule="auto"/>
        <w:ind w:firstLineChars="200" w:firstLine="640"/>
        <w:rPr>
          <w:rFonts w:ascii="宋体" w:hAnsi="宋体" w:cs="仿宋_GB2312"/>
          <w:sz w:val="32"/>
          <w:szCs w:val="32"/>
        </w:rPr>
      </w:pPr>
      <w:r>
        <w:rPr>
          <w:rFonts w:ascii="宋体" w:hAnsi="宋体" w:cs="仿宋_GB2312" w:hint="eastAsia"/>
          <w:sz w:val="32"/>
          <w:szCs w:val="32"/>
        </w:rPr>
        <w:t>联系人：</w:t>
      </w:r>
      <w:r>
        <w:rPr>
          <w:rFonts w:ascii="宋体" w:hAnsi="宋体" w:cs="仿宋_GB2312" w:hint="eastAsia"/>
          <w:sz w:val="32"/>
          <w:szCs w:val="32"/>
        </w:rPr>
        <w:t xml:space="preserve"> </w:t>
      </w:r>
      <w:r>
        <w:rPr>
          <w:rFonts w:ascii="宋体" w:hAnsi="宋体" w:cs="仿宋_GB2312" w:hint="eastAsia"/>
          <w:sz w:val="32"/>
          <w:szCs w:val="32"/>
        </w:rPr>
        <w:t>郭青云</w:t>
      </w:r>
    </w:p>
    <w:p w:rsidR="00A13F29" w:rsidRDefault="00CF3B42">
      <w:pPr>
        <w:snapToGrid w:val="0"/>
        <w:spacing w:line="360" w:lineRule="auto"/>
        <w:ind w:firstLineChars="200" w:firstLine="640"/>
        <w:rPr>
          <w:rFonts w:ascii="宋体" w:hAnsi="宋体" w:cs="仿宋_GB2312"/>
          <w:sz w:val="32"/>
          <w:szCs w:val="32"/>
        </w:rPr>
      </w:pPr>
      <w:r>
        <w:rPr>
          <w:rFonts w:ascii="宋体" w:hAnsi="宋体" w:cs="仿宋_GB2312" w:hint="eastAsia"/>
          <w:sz w:val="32"/>
          <w:szCs w:val="32"/>
        </w:rPr>
        <w:t>联系电话：</w:t>
      </w:r>
      <w:r>
        <w:rPr>
          <w:rFonts w:ascii="宋体" w:hAnsi="宋体" w:cs="仿宋_GB2312" w:hint="eastAsia"/>
          <w:sz w:val="32"/>
          <w:szCs w:val="32"/>
        </w:rPr>
        <w:t>13996896618</w:t>
      </w:r>
    </w:p>
    <w:p w:rsidR="00A13F29" w:rsidRDefault="00CF3B42">
      <w:pPr>
        <w:snapToGrid w:val="0"/>
        <w:spacing w:line="360" w:lineRule="auto"/>
        <w:ind w:firstLineChars="200" w:firstLine="640"/>
        <w:rPr>
          <w:rFonts w:ascii="宋体" w:hAnsi="宋体" w:cs="仿宋_GB2312"/>
          <w:sz w:val="32"/>
          <w:szCs w:val="32"/>
        </w:rPr>
      </w:pPr>
      <w:r>
        <w:rPr>
          <w:rFonts w:ascii="宋体" w:hAnsi="宋体" w:cs="仿宋_GB2312" w:hint="eastAsia"/>
          <w:sz w:val="32"/>
          <w:szCs w:val="32"/>
        </w:rPr>
        <w:t>地址：重庆市涪陵区太白大道</w:t>
      </w:r>
      <w:r>
        <w:rPr>
          <w:rFonts w:ascii="宋体" w:hAnsi="宋体" w:cs="仿宋_GB2312" w:hint="eastAsia"/>
          <w:sz w:val="32"/>
          <w:szCs w:val="32"/>
        </w:rPr>
        <w:t>1</w:t>
      </w:r>
      <w:r>
        <w:rPr>
          <w:rFonts w:ascii="宋体" w:hAnsi="宋体" w:cs="仿宋_GB2312"/>
          <w:sz w:val="32"/>
          <w:szCs w:val="32"/>
        </w:rPr>
        <w:t>9</w:t>
      </w:r>
      <w:r>
        <w:rPr>
          <w:rFonts w:ascii="宋体" w:hAnsi="宋体" w:cs="仿宋_GB2312" w:hint="eastAsia"/>
          <w:sz w:val="32"/>
          <w:szCs w:val="32"/>
        </w:rPr>
        <w:t>号</w:t>
      </w:r>
    </w:p>
    <w:p w:rsidR="00A13F29" w:rsidRDefault="00CF3B42" w:rsidP="001B76BC">
      <w:pPr>
        <w:pStyle w:val="3"/>
        <w:spacing w:before="0" w:after="0" w:line="360" w:lineRule="auto"/>
        <w:ind w:firstLineChars="200" w:firstLine="643"/>
        <w:rPr>
          <w:rFonts w:ascii="宋体" w:hAnsi="宋体" w:cs="黑体"/>
          <w:szCs w:val="32"/>
        </w:rPr>
      </w:pPr>
      <w:r>
        <w:rPr>
          <w:rFonts w:ascii="宋体" w:hAnsi="宋体" w:cs="黑体" w:hint="eastAsia"/>
          <w:szCs w:val="32"/>
        </w:rPr>
        <w:t>十二、</w:t>
      </w:r>
      <w:bookmarkEnd w:id="27"/>
      <w:bookmarkEnd w:id="28"/>
      <w:bookmarkEnd w:id="29"/>
      <w:bookmarkEnd w:id="30"/>
      <w:bookmarkEnd w:id="31"/>
      <w:bookmarkEnd w:id="32"/>
      <w:bookmarkEnd w:id="33"/>
      <w:r>
        <w:rPr>
          <w:rFonts w:ascii="宋体" w:hAnsi="宋体" w:cs="黑体" w:hint="eastAsia"/>
          <w:szCs w:val="32"/>
        </w:rPr>
        <w:t>其它有关规定</w:t>
      </w:r>
    </w:p>
    <w:p w:rsidR="00A13F29" w:rsidRDefault="00CF3B42">
      <w:pPr>
        <w:spacing w:line="360" w:lineRule="auto"/>
        <w:ind w:firstLineChars="200" w:firstLine="640"/>
        <w:rPr>
          <w:rFonts w:ascii="宋体" w:hAnsi="宋体" w:cs="仿宋_GB2312"/>
          <w:sz w:val="32"/>
          <w:szCs w:val="32"/>
        </w:rPr>
      </w:pPr>
      <w:r>
        <w:rPr>
          <w:rFonts w:ascii="宋体" w:hAnsi="宋体" w:cs="仿宋_GB2312"/>
          <w:sz w:val="32"/>
          <w:szCs w:val="32"/>
        </w:rPr>
        <w:t>（</w:t>
      </w:r>
      <w:r>
        <w:rPr>
          <w:rFonts w:ascii="宋体" w:hAnsi="宋体" w:cs="仿宋_GB2312" w:hint="eastAsia"/>
          <w:sz w:val="32"/>
          <w:szCs w:val="32"/>
        </w:rPr>
        <w:t>一</w:t>
      </w:r>
      <w:r>
        <w:rPr>
          <w:rFonts w:ascii="宋体" w:hAnsi="宋体" w:cs="仿宋_GB2312"/>
          <w:sz w:val="32"/>
          <w:szCs w:val="32"/>
        </w:rPr>
        <w:t>）</w:t>
      </w:r>
      <w:r>
        <w:rPr>
          <w:rFonts w:ascii="宋体" w:hAnsi="宋体" w:cs="仿宋_GB2312" w:hint="eastAsia"/>
          <w:sz w:val="32"/>
          <w:szCs w:val="32"/>
        </w:rPr>
        <w:t>凡有意参加此项目的供应商，请于公告发布之日起至报价截止时间之前，在重庆市医药卫生学校官网下载查看本项目招标文件，无论供应商下载查看与否，均视为已知晓所有实质性要求内容。</w:t>
      </w:r>
    </w:p>
    <w:p w:rsidR="00A13F29" w:rsidRDefault="00CF3B42">
      <w:pPr>
        <w:spacing w:line="360" w:lineRule="auto"/>
        <w:ind w:firstLineChars="200" w:firstLine="640"/>
        <w:rPr>
          <w:rFonts w:ascii="宋体" w:hAnsi="宋体" w:cs="仿宋_GB2312"/>
          <w:sz w:val="32"/>
          <w:szCs w:val="32"/>
        </w:rPr>
      </w:pPr>
      <w:r>
        <w:rPr>
          <w:rFonts w:ascii="宋体" w:hAnsi="宋体" w:cs="仿宋_GB2312"/>
          <w:sz w:val="32"/>
          <w:szCs w:val="32"/>
        </w:rPr>
        <w:t>（</w:t>
      </w:r>
      <w:r>
        <w:rPr>
          <w:rFonts w:ascii="宋体" w:hAnsi="宋体" w:cs="仿宋_GB2312" w:hint="eastAsia"/>
          <w:sz w:val="32"/>
          <w:szCs w:val="32"/>
        </w:rPr>
        <w:t>二</w:t>
      </w:r>
      <w:r>
        <w:rPr>
          <w:rFonts w:ascii="宋体" w:hAnsi="宋体" w:cs="仿宋_GB2312"/>
          <w:sz w:val="32"/>
          <w:szCs w:val="32"/>
        </w:rPr>
        <w:t>）</w:t>
      </w:r>
      <w:r>
        <w:rPr>
          <w:rFonts w:ascii="宋体" w:hAnsi="宋体" w:cs="仿宋_GB2312" w:hint="eastAsia"/>
          <w:sz w:val="32"/>
          <w:szCs w:val="32"/>
        </w:rPr>
        <w:t>无论招标结果如何，供应商参与本项目的所有费用均自行承担。</w:t>
      </w:r>
    </w:p>
    <w:p w:rsidR="00A13F29" w:rsidRDefault="00CF3B42">
      <w:pPr>
        <w:spacing w:line="360" w:lineRule="auto"/>
        <w:ind w:firstLineChars="200" w:firstLine="640"/>
        <w:rPr>
          <w:rFonts w:ascii="宋体" w:hAnsi="宋体" w:cs="仿宋_GB2312"/>
          <w:sz w:val="32"/>
          <w:szCs w:val="32"/>
        </w:rPr>
      </w:pPr>
      <w:r>
        <w:rPr>
          <w:rFonts w:ascii="宋体" w:hAnsi="宋体" w:cs="仿宋_GB2312"/>
          <w:sz w:val="32"/>
          <w:szCs w:val="32"/>
        </w:rPr>
        <w:t>（</w:t>
      </w:r>
      <w:r>
        <w:rPr>
          <w:rFonts w:ascii="宋体" w:hAnsi="宋体" w:cs="仿宋_GB2312" w:hint="eastAsia"/>
          <w:sz w:val="32"/>
          <w:szCs w:val="32"/>
        </w:rPr>
        <w:t>三</w:t>
      </w:r>
      <w:r>
        <w:rPr>
          <w:rFonts w:ascii="宋体" w:hAnsi="宋体" w:cs="仿宋_GB2312"/>
          <w:sz w:val="32"/>
          <w:szCs w:val="32"/>
        </w:rPr>
        <w:t>）</w:t>
      </w:r>
      <w:r>
        <w:rPr>
          <w:rFonts w:ascii="宋体" w:hAnsi="宋体" w:cs="仿宋_GB2312" w:hint="eastAsia"/>
          <w:sz w:val="32"/>
          <w:szCs w:val="32"/>
        </w:rPr>
        <w:t>其他未尽事宜由双方在采购合同中详细约定。</w:t>
      </w:r>
    </w:p>
    <w:p w:rsidR="00A13F29" w:rsidRDefault="00A13F29">
      <w:pPr>
        <w:snapToGrid w:val="0"/>
        <w:spacing w:line="360" w:lineRule="auto"/>
        <w:jc w:val="center"/>
        <w:rPr>
          <w:rFonts w:ascii="宋体" w:hAnsi="宋体"/>
          <w:sz w:val="44"/>
          <w:szCs w:val="44"/>
        </w:rPr>
      </w:pPr>
    </w:p>
    <w:p w:rsidR="00A13F29" w:rsidRDefault="00A13F29">
      <w:pPr>
        <w:snapToGrid w:val="0"/>
        <w:spacing w:line="360" w:lineRule="auto"/>
        <w:jc w:val="center"/>
        <w:rPr>
          <w:rFonts w:ascii="宋体" w:hAnsi="宋体"/>
          <w:sz w:val="44"/>
          <w:szCs w:val="44"/>
        </w:rPr>
      </w:pPr>
    </w:p>
    <w:p w:rsidR="00A13F29" w:rsidRDefault="00A13F29">
      <w:pPr>
        <w:snapToGrid w:val="0"/>
        <w:spacing w:line="360" w:lineRule="auto"/>
        <w:jc w:val="center"/>
        <w:rPr>
          <w:rFonts w:ascii="宋体" w:hAnsi="宋体"/>
          <w:sz w:val="44"/>
          <w:szCs w:val="44"/>
        </w:rPr>
      </w:pPr>
    </w:p>
    <w:p w:rsidR="00A13F29" w:rsidRDefault="00CF3B42">
      <w:pPr>
        <w:snapToGrid w:val="0"/>
        <w:spacing w:line="360" w:lineRule="auto"/>
        <w:jc w:val="center"/>
        <w:rPr>
          <w:rFonts w:ascii="宋体" w:hAnsi="宋体"/>
        </w:rPr>
      </w:pPr>
      <w:r>
        <w:rPr>
          <w:rFonts w:ascii="宋体" w:hAnsi="宋体" w:hint="eastAsia"/>
          <w:sz w:val="44"/>
          <w:szCs w:val="44"/>
        </w:rPr>
        <w:t>供应商编制响应文件要求</w:t>
      </w:r>
    </w:p>
    <w:p w:rsidR="00A13F29" w:rsidRDefault="00CF3B42" w:rsidP="001B76BC">
      <w:pPr>
        <w:pStyle w:val="3"/>
        <w:spacing w:before="0" w:after="0" w:line="360" w:lineRule="auto"/>
        <w:ind w:firstLineChars="200" w:firstLine="643"/>
        <w:rPr>
          <w:rFonts w:ascii="宋体" w:hAnsi="宋体" w:cs="黑体"/>
          <w:szCs w:val="32"/>
        </w:rPr>
      </w:pPr>
      <w:r>
        <w:rPr>
          <w:rFonts w:ascii="宋体" w:hAnsi="宋体" w:cs="黑体" w:hint="eastAsia"/>
          <w:szCs w:val="32"/>
        </w:rPr>
        <w:t>一、报价</w:t>
      </w:r>
    </w:p>
    <w:p w:rsidR="00A13F29" w:rsidRDefault="00CF3B42">
      <w:pPr>
        <w:snapToGrid w:val="0"/>
        <w:ind w:firstLine="420"/>
        <w:rPr>
          <w:rFonts w:ascii="宋体" w:hAnsi="宋体" w:cs="宋体"/>
          <w:color w:val="FF0000"/>
          <w:sz w:val="24"/>
          <w:szCs w:val="24"/>
        </w:rPr>
      </w:pPr>
      <w:r>
        <w:rPr>
          <w:rFonts w:ascii="宋体" w:hAnsi="宋体" w:cs="仿宋_GB2312" w:hint="eastAsia"/>
          <w:sz w:val="32"/>
          <w:szCs w:val="32"/>
        </w:rPr>
        <w:t>（一）报价函</w:t>
      </w:r>
    </w:p>
    <w:p w:rsidR="00A13F29" w:rsidRDefault="00CF3B42">
      <w:pPr>
        <w:pStyle w:val="3"/>
        <w:spacing w:before="0" w:after="0" w:line="240" w:lineRule="auto"/>
        <w:jc w:val="center"/>
        <w:rPr>
          <w:rFonts w:ascii="宋体" w:hAnsi="宋体" w:cs="黑体"/>
          <w:szCs w:val="32"/>
        </w:rPr>
      </w:pPr>
      <w:r>
        <w:rPr>
          <w:rFonts w:ascii="宋体" w:hAnsi="宋体" w:cs="黑体" w:hint="eastAsia"/>
          <w:szCs w:val="32"/>
        </w:rPr>
        <w:t>报</w:t>
      </w:r>
      <w:r>
        <w:rPr>
          <w:rFonts w:ascii="宋体" w:hAnsi="宋体" w:cs="黑体" w:hint="eastAsia"/>
          <w:szCs w:val="32"/>
        </w:rPr>
        <w:t xml:space="preserve"> </w:t>
      </w:r>
      <w:r>
        <w:rPr>
          <w:rFonts w:ascii="宋体" w:hAnsi="宋体" w:cs="黑体" w:hint="eastAsia"/>
          <w:szCs w:val="32"/>
        </w:rPr>
        <w:t>价</w:t>
      </w:r>
      <w:r>
        <w:rPr>
          <w:rFonts w:ascii="宋体" w:hAnsi="宋体" w:cs="黑体" w:hint="eastAsia"/>
          <w:szCs w:val="32"/>
        </w:rPr>
        <w:t xml:space="preserve"> </w:t>
      </w:r>
      <w:r>
        <w:rPr>
          <w:rFonts w:ascii="宋体" w:hAnsi="宋体" w:cs="黑体" w:hint="eastAsia"/>
          <w:szCs w:val="32"/>
        </w:rPr>
        <w:t>函</w:t>
      </w:r>
    </w:p>
    <w:p w:rsidR="00A13F29" w:rsidRDefault="00A13F29">
      <w:pPr>
        <w:rPr>
          <w:rFonts w:ascii="宋体" w:hAnsi="宋体"/>
        </w:rPr>
      </w:pPr>
    </w:p>
    <w:p w:rsidR="00A13F29" w:rsidRDefault="00A13F29">
      <w:pPr>
        <w:rPr>
          <w:rFonts w:ascii="宋体" w:hAnsi="宋体"/>
        </w:rPr>
      </w:pPr>
    </w:p>
    <w:p w:rsidR="00A13F29" w:rsidRDefault="00CF3B42">
      <w:pPr>
        <w:spacing w:line="360" w:lineRule="auto"/>
        <w:rPr>
          <w:rStyle w:val="a8"/>
          <w:rFonts w:ascii="宋体" w:hAnsi="宋体" w:cs="仿宋_GB2312"/>
          <w:sz w:val="32"/>
          <w:szCs w:val="32"/>
        </w:rPr>
      </w:pPr>
      <w:r>
        <w:rPr>
          <w:rStyle w:val="a8"/>
          <w:rFonts w:ascii="宋体" w:hAnsi="宋体" w:cs="仿宋_GB2312" w:hint="eastAsia"/>
          <w:sz w:val="32"/>
          <w:szCs w:val="32"/>
        </w:rPr>
        <w:t>（采购单位名称）：</w:t>
      </w:r>
    </w:p>
    <w:p w:rsidR="00A13F29" w:rsidRDefault="00CF3B42">
      <w:pPr>
        <w:spacing w:line="360" w:lineRule="auto"/>
        <w:ind w:firstLineChars="200" w:firstLine="640"/>
        <w:rPr>
          <w:rStyle w:val="a8"/>
          <w:rFonts w:ascii="宋体" w:hAnsi="宋体" w:cs="仿宋_GB2312"/>
          <w:sz w:val="32"/>
          <w:szCs w:val="32"/>
        </w:rPr>
      </w:pPr>
      <w:r>
        <w:rPr>
          <w:rStyle w:val="a8"/>
          <w:rFonts w:ascii="宋体" w:hAnsi="宋体" w:cs="仿宋_GB2312" w:hint="eastAsia"/>
          <w:sz w:val="32"/>
          <w:szCs w:val="32"/>
        </w:rPr>
        <w:t>我方收到（项目名称）的招标文件，经详细研究，决定参加该项目。</w:t>
      </w:r>
    </w:p>
    <w:p w:rsidR="00A13F29" w:rsidRDefault="00CF3B42">
      <w:pPr>
        <w:spacing w:line="360" w:lineRule="auto"/>
        <w:ind w:firstLineChars="200" w:firstLine="640"/>
        <w:rPr>
          <w:rStyle w:val="a8"/>
          <w:rFonts w:ascii="宋体" w:hAnsi="宋体" w:cs="仿宋_GB2312"/>
          <w:sz w:val="32"/>
          <w:szCs w:val="32"/>
        </w:rPr>
      </w:pPr>
      <w:r>
        <w:rPr>
          <w:rStyle w:val="a8"/>
          <w:rFonts w:ascii="宋体" w:hAnsi="宋体" w:cs="仿宋_GB2312"/>
          <w:sz w:val="32"/>
          <w:szCs w:val="32"/>
        </w:rPr>
        <w:t>1</w:t>
      </w:r>
      <w:r>
        <w:rPr>
          <w:rStyle w:val="a8"/>
          <w:rFonts w:ascii="宋体" w:hAnsi="宋体" w:cs="仿宋_GB2312" w:hint="eastAsia"/>
          <w:sz w:val="32"/>
          <w:szCs w:val="32"/>
        </w:rPr>
        <w:t>.</w:t>
      </w:r>
      <w:r>
        <w:rPr>
          <w:rStyle w:val="a8"/>
          <w:rFonts w:ascii="宋体" w:hAnsi="宋体" w:cs="仿宋_GB2312" w:hint="eastAsia"/>
          <w:sz w:val="32"/>
          <w:szCs w:val="32"/>
        </w:rPr>
        <w:t>愿意按照招标文件中的一切要求，提供本项目的商品、及服务，报价为人民币大写：元整；人民币小写元。</w:t>
      </w:r>
    </w:p>
    <w:p w:rsidR="00A13F29" w:rsidRDefault="00CF3B42">
      <w:pPr>
        <w:spacing w:line="360" w:lineRule="auto"/>
        <w:ind w:firstLineChars="200" w:firstLine="640"/>
        <w:rPr>
          <w:rStyle w:val="a8"/>
          <w:rFonts w:ascii="宋体" w:hAnsi="宋体" w:cs="仿宋_GB2312"/>
          <w:sz w:val="32"/>
          <w:szCs w:val="32"/>
        </w:rPr>
      </w:pPr>
      <w:r>
        <w:rPr>
          <w:rStyle w:val="a8"/>
          <w:rFonts w:ascii="宋体" w:hAnsi="宋体" w:cs="仿宋_GB2312" w:hint="eastAsia"/>
          <w:sz w:val="32"/>
          <w:szCs w:val="32"/>
        </w:rPr>
        <w:t>2</w:t>
      </w:r>
      <w:r>
        <w:rPr>
          <w:rStyle w:val="a8"/>
          <w:rFonts w:ascii="宋体" w:hAnsi="宋体" w:cs="仿宋_GB2312"/>
          <w:sz w:val="32"/>
          <w:szCs w:val="32"/>
        </w:rPr>
        <w:t>.</w:t>
      </w:r>
      <w:r>
        <w:rPr>
          <w:rStyle w:val="a8"/>
          <w:rFonts w:ascii="宋体" w:hAnsi="宋体" w:cs="仿宋_GB2312" w:hint="eastAsia"/>
          <w:sz w:val="32"/>
          <w:szCs w:val="32"/>
        </w:rPr>
        <w:t>我方现提交的响应文件为：响应文件正本壹份。</w:t>
      </w:r>
    </w:p>
    <w:p w:rsidR="00A13F29" w:rsidRDefault="00CF3B42">
      <w:pPr>
        <w:spacing w:line="360" w:lineRule="auto"/>
        <w:ind w:leftChars="304" w:left="638"/>
        <w:rPr>
          <w:rStyle w:val="a8"/>
          <w:rFonts w:ascii="宋体" w:hAnsi="宋体" w:cs="仿宋_GB2312"/>
          <w:sz w:val="32"/>
          <w:szCs w:val="32"/>
        </w:rPr>
      </w:pPr>
      <w:r>
        <w:rPr>
          <w:rStyle w:val="a8"/>
          <w:rFonts w:ascii="宋体" w:hAnsi="宋体" w:cs="仿宋_GB2312" w:hint="eastAsia"/>
          <w:sz w:val="32"/>
          <w:szCs w:val="32"/>
        </w:rPr>
        <w:t>3</w:t>
      </w:r>
      <w:r>
        <w:rPr>
          <w:rStyle w:val="a8"/>
          <w:rFonts w:ascii="宋体" w:hAnsi="宋体" w:cs="仿宋_GB2312"/>
          <w:sz w:val="32"/>
          <w:szCs w:val="32"/>
        </w:rPr>
        <w:t>.</w:t>
      </w:r>
      <w:r>
        <w:rPr>
          <w:rStyle w:val="a8"/>
          <w:rFonts w:ascii="宋体" w:hAnsi="宋体" w:cs="仿宋_GB2312" w:hint="eastAsia"/>
          <w:sz w:val="32"/>
          <w:szCs w:val="32"/>
        </w:rPr>
        <w:t>我方承诺：本次报价的有效期为</w:t>
      </w:r>
      <w:r>
        <w:rPr>
          <w:rStyle w:val="a8"/>
          <w:rFonts w:ascii="宋体" w:hAnsi="宋体" w:cs="仿宋_GB2312" w:hint="eastAsia"/>
          <w:sz w:val="32"/>
          <w:szCs w:val="32"/>
        </w:rPr>
        <w:t>90</w:t>
      </w:r>
      <w:r>
        <w:rPr>
          <w:rStyle w:val="a8"/>
          <w:rFonts w:ascii="宋体" w:hAnsi="宋体" w:cs="仿宋_GB2312" w:hint="eastAsia"/>
          <w:sz w:val="32"/>
          <w:szCs w:val="32"/>
        </w:rPr>
        <w:t>天。</w:t>
      </w:r>
      <w:r>
        <w:rPr>
          <w:rStyle w:val="a8"/>
          <w:rFonts w:ascii="宋体" w:hAnsi="宋体" w:cs="仿宋_GB2312" w:hint="eastAsia"/>
          <w:sz w:val="32"/>
          <w:szCs w:val="32"/>
        </w:rPr>
        <w:t xml:space="preserve">                    4</w:t>
      </w:r>
      <w:r>
        <w:rPr>
          <w:rStyle w:val="a8"/>
          <w:rFonts w:ascii="宋体" w:hAnsi="宋体" w:cs="仿宋_GB2312"/>
          <w:sz w:val="32"/>
          <w:szCs w:val="32"/>
        </w:rPr>
        <w:t>.</w:t>
      </w:r>
      <w:r>
        <w:rPr>
          <w:rStyle w:val="a8"/>
          <w:rFonts w:ascii="宋体" w:hAnsi="宋体" w:cs="仿宋_GB2312" w:hint="eastAsia"/>
          <w:sz w:val="32"/>
          <w:szCs w:val="32"/>
        </w:rPr>
        <w:t>我方完全理解和接受招标文件的一切规定、要求和评审办法。</w:t>
      </w:r>
    </w:p>
    <w:p w:rsidR="00A13F29" w:rsidRDefault="00CF3B42">
      <w:pPr>
        <w:spacing w:line="360" w:lineRule="auto"/>
        <w:ind w:firstLineChars="200" w:firstLine="640"/>
        <w:rPr>
          <w:rStyle w:val="a8"/>
          <w:rFonts w:ascii="宋体" w:hAnsi="宋体" w:cs="仿宋_GB2312"/>
          <w:sz w:val="32"/>
          <w:szCs w:val="32"/>
        </w:rPr>
      </w:pPr>
      <w:r>
        <w:rPr>
          <w:rStyle w:val="a8"/>
          <w:rFonts w:ascii="宋体" w:hAnsi="宋体" w:cs="仿宋_GB2312" w:hint="eastAsia"/>
          <w:sz w:val="32"/>
          <w:szCs w:val="32"/>
        </w:rPr>
        <w:t>5</w:t>
      </w:r>
      <w:r>
        <w:rPr>
          <w:rStyle w:val="a8"/>
          <w:rFonts w:ascii="宋体" w:hAnsi="宋体" w:cs="仿宋_GB2312"/>
          <w:sz w:val="32"/>
          <w:szCs w:val="32"/>
        </w:rPr>
        <w:t>.</w:t>
      </w:r>
      <w:r>
        <w:rPr>
          <w:rStyle w:val="a8"/>
          <w:rFonts w:ascii="宋体" w:hAnsi="宋体" w:cs="仿宋_GB2312" w:hint="eastAsia"/>
          <w:sz w:val="32"/>
          <w:szCs w:val="32"/>
        </w:rPr>
        <w:t>在整个采购过程中，我方若有违规行为，愿意接受</w:t>
      </w:r>
      <w:r>
        <w:rPr>
          <w:rStyle w:val="a8"/>
          <w:rFonts w:ascii="宋体" w:hAnsi="宋体" w:cs="仿宋_GB2312"/>
          <w:sz w:val="32"/>
          <w:szCs w:val="32"/>
        </w:rPr>
        <w:t>弃权处理</w:t>
      </w:r>
      <w:r>
        <w:rPr>
          <w:rStyle w:val="a8"/>
          <w:rFonts w:ascii="宋体" w:hAnsi="宋体" w:cs="仿宋_GB2312" w:hint="eastAsia"/>
          <w:sz w:val="32"/>
          <w:szCs w:val="32"/>
        </w:rPr>
        <w:t>。</w:t>
      </w:r>
    </w:p>
    <w:p w:rsidR="00A13F29" w:rsidRDefault="00CF3B42">
      <w:pPr>
        <w:spacing w:line="360" w:lineRule="auto"/>
        <w:ind w:firstLineChars="200" w:firstLine="640"/>
        <w:rPr>
          <w:rStyle w:val="a8"/>
          <w:rFonts w:ascii="宋体" w:hAnsi="宋体" w:cs="仿宋_GB2312"/>
          <w:sz w:val="32"/>
          <w:szCs w:val="32"/>
        </w:rPr>
      </w:pPr>
      <w:r>
        <w:rPr>
          <w:rStyle w:val="a8"/>
          <w:rFonts w:ascii="宋体" w:hAnsi="宋体" w:cs="仿宋_GB2312" w:hint="eastAsia"/>
          <w:sz w:val="32"/>
          <w:szCs w:val="32"/>
        </w:rPr>
        <w:t>6</w:t>
      </w:r>
      <w:r>
        <w:rPr>
          <w:rStyle w:val="a8"/>
          <w:rFonts w:ascii="宋体" w:hAnsi="宋体" w:cs="仿宋_GB2312"/>
          <w:sz w:val="32"/>
          <w:szCs w:val="32"/>
        </w:rPr>
        <w:t>.</w:t>
      </w:r>
      <w:r>
        <w:rPr>
          <w:rStyle w:val="a8"/>
          <w:rFonts w:ascii="宋体" w:hAnsi="宋体" w:cs="仿宋_GB2312" w:hint="eastAsia"/>
          <w:sz w:val="32"/>
          <w:szCs w:val="32"/>
        </w:rPr>
        <w:t>我方若中选，将按照招标结果签订合同，并且严格履行合同义务。本承诺函将成为合同不可分割的一部分，与合同具有同等的法律效力。</w:t>
      </w:r>
    </w:p>
    <w:p w:rsidR="00A13F29" w:rsidRDefault="00A13F29">
      <w:pPr>
        <w:spacing w:line="360" w:lineRule="auto"/>
        <w:ind w:firstLineChars="200" w:firstLine="640"/>
        <w:rPr>
          <w:rStyle w:val="a8"/>
          <w:rFonts w:ascii="宋体" w:hAnsi="宋体" w:cs="仿宋_GB2312"/>
          <w:sz w:val="32"/>
          <w:szCs w:val="32"/>
        </w:rPr>
      </w:pPr>
      <w:bookmarkStart w:id="34" w:name="_GoBack"/>
      <w:bookmarkEnd w:id="34"/>
    </w:p>
    <w:p w:rsidR="00A13F29" w:rsidRDefault="00A13F29">
      <w:pPr>
        <w:pStyle w:val="Default"/>
        <w:spacing w:line="360" w:lineRule="auto"/>
        <w:rPr>
          <w:rFonts w:hAnsi="宋体"/>
        </w:rPr>
      </w:pPr>
    </w:p>
    <w:p w:rsidR="00A13F29" w:rsidRDefault="00CF3B42">
      <w:pPr>
        <w:ind w:firstLineChars="200" w:firstLine="640"/>
        <w:jc w:val="right"/>
        <w:rPr>
          <w:rStyle w:val="a8"/>
          <w:rFonts w:ascii="宋体" w:hAnsi="宋体" w:cs="仿宋_GB2312"/>
          <w:sz w:val="32"/>
          <w:szCs w:val="32"/>
        </w:rPr>
      </w:pPr>
      <w:r>
        <w:rPr>
          <w:rStyle w:val="a8"/>
          <w:rFonts w:ascii="宋体" w:hAnsi="宋体" w:cs="仿宋_GB2312" w:hint="eastAsia"/>
          <w:sz w:val="32"/>
          <w:szCs w:val="32"/>
        </w:rPr>
        <w:t>供应商名称（公章）：</w:t>
      </w:r>
    </w:p>
    <w:p w:rsidR="00A13F29" w:rsidRDefault="00CF3B42">
      <w:pPr>
        <w:ind w:firstLineChars="200" w:firstLine="640"/>
        <w:jc w:val="center"/>
        <w:rPr>
          <w:rFonts w:ascii="宋体" w:hAnsi="宋体" w:cs="宋体"/>
          <w:sz w:val="24"/>
          <w:szCs w:val="24"/>
        </w:rPr>
        <w:sectPr w:rsidR="00A13F29">
          <w:footerReference w:type="default" r:id="rId7"/>
          <w:pgSz w:w="11907" w:h="16840"/>
          <w:pgMar w:top="1134" w:right="1191" w:bottom="1134" w:left="1304" w:header="851" w:footer="992" w:gutter="0"/>
          <w:pgNumType w:fmt="numberInDash" w:start="1"/>
          <w:cols w:space="720"/>
          <w:docGrid w:linePitch="380" w:charSpace="-5735"/>
        </w:sectPr>
      </w:pPr>
      <w:r>
        <w:rPr>
          <w:rStyle w:val="a8"/>
          <w:rFonts w:ascii="宋体" w:hAnsi="宋体" w:cs="仿宋_GB2312" w:hint="eastAsia"/>
          <w:sz w:val="32"/>
          <w:szCs w:val="32"/>
        </w:rPr>
        <w:t>年</w:t>
      </w:r>
      <w:r>
        <w:rPr>
          <w:rStyle w:val="a8"/>
          <w:rFonts w:ascii="宋体" w:hAnsi="宋体" w:cs="仿宋_GB2312" w:hint="eastAsia"/>
          <w:sz w:val="32"/>
          <w:szCs w:val="32"/>
        </w:rPr>
        <w:t xml:space="preserve">  </w:t>
      </w:r>
      <w:r>
        <w:rPr>
          <w:rStyle w:val="a8"/>
          <w:rFonts w:ascii="宋体" w:hAnsi="宋体" w:cs="仿宋_GB2312" w:hint="eastAsia"/>
          <w:sz w:val="32"/>
          <w:szCs w:val="32"/>
        </w:rPr>
        <w:t>月</w:t>
      </w:r>
      <w:r>
        <w:rPr>
          <w:rStyle w:val="a8"/>
          <w:rFonts w:ascii="宋体" w:hAnsi="宋体" w:cs="仿宋_GB2312" w:hint="eastAsia"/>
          <w:sz w:val="32"/>
          <w:szCs w:val="32"/>
        </w:rPr>
        <w:t xml:space="preserve">  </w:t>
      </w:r>
      <w:r>
        <w:rPr>
          <w:rStyle w:val="a8"/>
          <w:rFonts w:ascii="宋体" w:hAnsi="宋体" w:cs="仿宋_GB2312" w:hint="eastAsia"/>
          <w:sz w:val="32"/>
          <w:szCs w:val="32"/>
        </w:rPr>
        <w:t>日</w:t>
      </w:r>
    </w:p>
    <w:p w:rsidR="00A13F29" w:rsidRDefault="00CF3B42">
      <w:pPr>
        <w:snapToGrid w:val="0"/>
        <w:spacing w:line="360" w:lineRule="auto"/>
        <w:ind w:firstLine="420"/>
        <w:rPr>
          <w:rFonts w:ascii="宋体" w:hAnsi="宋体" w:cs="方正仿宋_GBK"/>
          <w:sz w:val="24"/>
          <w:szCs w:val="24"/>
        </w:rPr>
      </w:pPr>
      <w:r>
        <w:rPr>
          <w:rFonts w:ascii="宋体" w:hAnsi="宋体" w:cs="仿宋_GB2312" w:hint="eastAsia"/>
          <w:sz w:val="32"/>
          <w:szCs w:val="32"/>
        </w:rPr>
        <w:lastRenderedPageBreak/>
        <w:t>（二）明细报价表</w:t>
      </w:r>
      <w:r>
        <w:rPr>
          <w:rFonts w:ascii="宋体" w:hAnsi="宋体" w:cs="仿宋_GB2312" w:hint="eastAsia"/>
          <w:sz w:val="32"/>
          <w:szCs w:val="32"/>
        </w:rPr>
        <w:t xml:space="preserve">   </w:t>
      </w:r>
    </w:p>
    <w:p w:rsidR="00A13F29" w:rsidRDefault="00A13F29">
      <w:pPr>
        <w:pStyle w:val="3"/>
        <w:spacing w:before="0" w:after="0" w:line="360" w:lineRule="auto"/>
        <w:jc w:val="center"/>
        <w:rPr>
          <w:rFonts w:ascii="宋体" w:hAnsi="宋体" w:cs="方正仿宋_GBK"/>
          <w:sz w:val="24"/>
          <w:szCs w:val="24"/>
        </w:rPr>
      </w:pPr>
    </w:p>
    <w:p w:rsidR="00A13F29" w:rsidRDefault="00CF3B42">
      <w:pPr>
        <w:pStyle w:val="3"/>
        <w:spacing w:before="0" w:after="0" w:line="360" w:lineRule="auto"/>
        <w:jc w:val="center"/>
        <w:rPr>
          <w:rFonts w:ascii="宋体" w:hAnsi="宋体" w:cs="仿宋_GB2312"/>
          <w:szCs w:val="32"/>
        </w:rPr>
      </w:pPr>
      <w:r>
        <w:rPr>
          <w:rFonts w:ascii="宋体" w:hAnsi="宋体" w:cs="黑体" w:hint="eastAsia"/>
          <w:szCs w:val="32"/>
        </w:rPr>
        <w:t>明细报价表</w:t>
      </w:r>
    </w:p>
    <w:p w:rsidR="00A13F29" w:rsidRDefault="00CF3B42">
      <w:pPr>
        <w:pStyle w:val="3"/>
        <w:spacing w:before="0" w:after="0" w:line="360" w:lineRule="auto"/>
        <w:jc w:val="left"/>
        <w:rPr>
          <w:rFonts w:ascii="宋体" w:hAnsi="宋体" w:cs="黑体"/>
          <w:sz w:val="24"/>
          <w:szCs w:val="24"/>
        </w:rPr>
      </w:pPr>
      <w:r>
        <w:rPr>
          <w:rFonts w:ascii="宋体" w:hAnsi="宋体" w:cs="黑体" w:hint="eastAsia"/>
          <w:sz w:val="24"/>
          <w:szCs w:val="24"/>
        </w:rPr>
        <w:t>项目名称：</w:t>
      </w:r>
    </w:p>
    <w:tbl>
      <w:tblPr>
        <w:tblW w:w="9229" w:type="dxa"/>
        <w:tblInd w:w="93" w:type="dxa"/>
        <w:tblLayout w:type="fixed"/>
        <w:tblLook w:val="04A0"/>
      </w:tblPr>
      <w:tblGrid>
        <w:gridCol w:w="724"/>
        <w:gridCol w:w="2410"/>
        <w:gridCol w:w="850"/>
        <w:gridCol w:w="709"/>
        <w:gridCol w:w="1134"/>
        <w:gridCol w:w="1418"/>
        <w:gridCol w:w="992"/>
        <w:gridCol w:w="992"/>
      </w:tblGrid>
      <w:tr w:rsidR="00A13F29">
        <w:trPr>
          <w:trHeight w:val="300"/>
        </w:trPr>
        <w:tc>
          <w:tcPr>
            <w:tcW w:w="724" w:type="dxa"/>
            <w:tcBorders>
              <w:top w:val="single" w:sz="4" w:space="0" w:color="auto"/>
              <w:left w:val="single" w:sz="4" w:space="0" w:color="auto"/>
              <w:bottom w:val="single" w:sz="4" w:space="0" w:color="auto"/>
              <w:right w:val="single" w:sz="4" w:space="0" w:color="auto"/>
            </w:tcBorders>
            <w:noWrap/>
            <w:vAlign w:val="center"/>
          </w:tcPr>
          <w:p w:rsidR="00A13F29" w:rsidRDefault="00CF3B42">
            <w:pPr>
              <w:widowControl/>
              <w:jc w:val="center"/>
              <w:rPr>
                <w:rFonts w:ascii="宋体" w:hAnsi="宋体" w:cs="仿宋_GB2312"/>
                <w:b/>
                <w:bCs/>
                <w:kern w:val="0"/>
                <w:sz w:val="28"/>
                <w:szCs w:val="28"/>
              </w:rPr>
            </w:pPr>
            <w:r>
              <w:rPr>
                <w:rFonts w:ascii="宋体" w:hAnsi="宋体" w:cs="宋体" w:hint="eastAsia"/>
                <w:b/>
                <w:bCs/>
                <w:kern w:val="0"/>
                <w:sz w:val="28"/>
                <w:szCs w:val="28"/>
              </w:rPr>
              <w:t>序号</w:t>
            </w:r>
          </w:p>
        </w:tc>
        <w:tc>
          <w:tcPr>
            <w:tcW w:w="2410" w:type="dxa"/>
            <w:tcBorders>
              <w:top w:val="single" w:sz="4" w:space="0" w:color="auto"/>
              <w:left w:val="nil"/>
              <w:bottom w:val="single" w:sz="4" w:space="0" w:color="auto"/>
              <w:right w:val="single" w:sz="4" w:space="0" w:color="auto"/>
            </w:tcBorders>
            <w:noWrap/>
            <w:vAlign w:val="center"/>
          </w:tcPr>
          <w:p w:rsidR="00A13F29" w:rsidRDefault="00CF3B42">
            <w:pPr>
              <w:widowControl/>
              <w:jc w:val="center"/>
              <w:rPr>
                <w:rFonts w:ascii="宋体" w:hAnsi="宋体" w:cs="仿宋_GB2312"/>
                <w:b/>
                <w:bCs/>
                <w:kern w:val="0"/>
                <w:sz w:val="28"/>
                <w:szCs w:val="28"/>
              </w:rPr>
            </w:pPr>
            <w:r>
              <w:rPr>
                <w:rFonts w:ascii="宋体" w:hAnsi="宋体" w:cs="宋体" w:hint="eastAsia"/>
                <w:b/>
                <w:bCs/>
                <w:kern w:val="0"/>
                <w:sz w:val="28"/>
                <w:szCs w:val="28"/>
              </w:rPr>
              <w:t>产品名称</w:t>
            </w:r>
          </w:p>
        </w:tc>
        <w:tc>
          <w:tcPr>
            <w:tcW w:w="850" w:type="dxa"/>
            <w:tcBorders>
              <w:top w:val="single" w:sz="4" w:space="0" w:color="auto"/>
              <w:left w:val="nil"/>
              <w:bottom w:val="single" w:sz="4" w:space="0" w:color="auto"/>
              <w:right w:val="single" w:sz="4" w:space="0" w:color="auto"/>
            </w:tcBorders>
            <w:noWrap/>
            <w:vAlign w:val="center"/>
          </w:tcPr>
          <w:p w:rsidR="00A13F29" w:rsidRDefault="00CF3B42">
            <w:pPr>
              <w:widowControl/>
              <w:jc w:val="center"/>
              <w:rPr>
                <w:rFonts w:ascii="宋体" w:hAnsi="宋体" w:cs="仿宋_GB2312"/>
                <w:b/>
                <w:bCs/>
                <w:kern w:val="0"/>
                <w:sz w:val="28"/>
                <w:szCs w:val="28"/>
              </w:rPr>
            </w:pPr>
            <w:r>
              <w:rPr>
                <w:rFonts w:ascii="宋体" w:hAnsi="宋体" w:cs="宋体" w:hint="eastAsia"/>
                <w:b/>
                <w:bCs/>
                <w:kern w:val="0"/>
                <w:sz w:val="28"/>
                <w:szCs w:val="28"/>
              </w:rPr>
              <w:t>数量</w:t>
            </w:r>
          </w:p>
        </w:tc>
        <w:tc>
          <w:tcPr>
            <w:tcW w:w="709" w:type="dxa"/>
            <w:tcBorders>
              <w:top w:val="single" w:sz="4" w:space="0" w:color="auto"/>
              <w:left w:val="nil"/>
              <w:bottom w:val="single" w:sz="4" w:space="0" w:color="auto"/>
              <w:right w:val="single" w:sz="4" w:space="0" w:color="auto"/>
            </w:tcBorders>
            <w:noWrap/>
            <w:vAlign w:val="center"/>
          </w:tcPr>
          <w:p w:rsidR="00A13F29" w:rsidRDefault="00CF3B42">
            <w:pPr>
              <w:widowControl/>
              <w:jc w:val="center"/>
              <w:rPr>
                <w:rFonts w:ascii="宋体" w:hAnsi="宋体" w:cs="仿宋_GB2312"/>
                <w:b/>
                <w:bCs/>
                <w:kern w:val="0"/>
                <w:sz w:val="28"/>
                <w:szCs w:val="28"/>
              </w:rPr>
            </w:pPr>
            <w:r>
              <w:rPr>
                <w:rFonts w:ascii="宋体" w:hAnsi="宋体" w:cs="宋体" w:hint="eastAsia"/>
                <w:b/>
                <w:bCs/>
                <w:kern w:val="0"/>
                <w:sz w:val="28"/>
                <w:szCs w:val="28"/>
              </w:rPr>
              <w:t>单位</w:t>
            </w:r>
          </w:p>
        </w:tc>
        <w:tc>
          <w:tcPr>
            <w:tcW w:w="1134" w:type="dxa"/>
            <w:tcBorders>
              <w:top w:val="single" w:sz="4" w:space="0" w:color="auto"/>
              <w:left w:val="nil"/>
              <w:bottom w:val="single" w:sz="4" w:space="0" w:color="auto"/>
              <w:right w:val="single" w:sz="4" w:space="0" w:color="auto"/>
            </w:tcBorders>
            <w:vAlign w:val="center"/>
          </w:tcPr>
          <w:p w:rsidR="00A13F29" w:rsidRDefault="00CF3B42">
            <w:pPr>
              <w:widowControl/>
              <w:jc w:val="center"/>
              <w:rPr>
                <w:rFonts w:ascii="宋体" w:hAnsi="宋体" w:cs="仿宋_GB2312"/>
                <w:b/>
                <w:bCs/>
                <w:kern w:val="0"/>
                <w:sz w:val="28"/>
                <w:szCs w:val="28"/>
              </w:rPr>
            </w:pPr>
            <w:r>
              <w:rPr>
                <w:rFonts w:ascii="宋体" w:hAnsi="宋体" w:cs="宋体" w:hint="eastAsia"/>
                <w:b/>
                <w:bCs/>
                <w:kern w:val="0"/>
                <w:sz w:val="28"/>
                <w:szCs w:val="28"/>
              </w:rPr>
              <w:t>品牌</w:t>
            </w:r>
          </w:p>
        </w:tc>
        <w:tc>
          <w:tcPr>
            <w:tcW w:w="1418" w:type="dxa"/>
            <w:tcBorders>
              <w:top w:val="single" w:sz="4" w:space="0" w:color="auto"/>
              <w:left w:val="nil"/>
              <w:bottom w:val="single" w:sz="4" w:space="0" w:color="auto"/>
              <w:right w:val="single" w:sz="4" w:space="0" w:color="auto"/>
            </w:tcBorders>
            <w:vAlign w:val="center"/>
          </w:tcPr>
          <w:p w:rsidR="00A13F29" w:rsidRDefault="00CF3B42">
            <w:pPr>
              <w:widowControl/>
              <w:jc w:val="center"/>
              <w:rPr>
                <w:rFonts w:ascii="宋体" w:hAnsi="宋体" w:cs="仿宋_GB2312"/>
                <w:b/>
                <w:bCs/>
                <w:kern w:val="0"/>
                <w:sz w:val="28"/>
                <w:szCs w:val="28"/>
              </w:rPr>
            </w:pPr>
            <w:r>
              <w:rPr>
                <w:rFonts w:ascii="宋体" w:hAnsi="宋体" w:cs="宋体" w:hint="eastAsia"/>
                <w:b/>
                <w:bCs/>
                <w:kern w:val="0"/>
                <w:sz w:val="28"/>
                <w:szCs w:val="28"/>
              </w:rPr>
              <w:t>型号</w:t>
            </w:r>
          </w:p>
        </w:tc>
        <w:tc>
          <w:tcPr>
            <w:tcW w:w="992" w:type="dxa"/>
            <w:tcBorders>
              <w:top w:val="single" w:sz="4" w:space="0" w:color="auto"/>
              <w:left w:val="nil"/>
              <w:bottom w:val="single" w:sz="4" w:space="0" w:color="auto"/>
              <w:right w:val="single" w:sz="4" w:space="0" w:color="auto"/>
            </w:tcBorders>
            <w:vAlign w:val="center"/>
          </w:tcPr>
          <w:p w:rsidR="00A13F29" w:rsidRDefault="00CF3B42">
            <w:pPr>
              <w:pStyle w:val="a4"/>
              <w:widowControl/>
              <w:jc w:val="center"/>
              <w:rPr>
                <w:rFonts w:ascii="宋体" w:hAnsi="宋体" w:cs="宋体"/>
                <w:b/>
                <w:bCs/>
                <w:kern w:val="0"/>
                <w:sz w:val="28"/>
                <w:szCs w:val="28"/>
              </w:rPr>
            </w:pPr>
            <w:r>
              <w:rPr>
                <w:rFonts w:ascii="宋体" w:hAnsi="宋体" w:cs="宋体" w:hint="eastAsia"/>
                <w:b/>
                <w:bCs/>
                <w:kern w:val="0"/>
                <w:sz w:val="28"/>
                <w:szCs w:val="28"/>
              </w:rPr>
              <w:t>单价</w:t>
            </w:r>
          </w:p>
          <w:p w:rsidR="00A13F29" w:rsidRDefault="00CF3B42">
            <w:pPr>
              <w:pStyle w:val="a4"/>
              <w:widowControl/>
              <w:jc w:val="center"/>
              <w:rPr>
                <w:rFonts w:ascii="宋体" w:hAnsi="宋体" w:cs="仿宋_GB2312"/>
                <w:b/>
                <w:bCs/>
                <w:kern w:val="0"/>
                <w:sz w:val="28"/>
                <w:szCs w:val="28"/>
              </w:rPr>
            </w:pPr>
            <w:r>
              <w:rPr>
                <w:rFonts w:ascii="宋体" w:hAnsi="宋体" w:cs="宋体" w:hint="eastAsia"/>
                <w:b/>
                <w:bCs/>
                <w:kern w:val="0"/>
                <w:sz w:val="28"/>
                <w:szCs w:val="28"/>
              </w:rPr>
              <w:t>（元）</w:t>
            </w:r>
          </w:p>
        </w:tc>
        <w:tc>
          <w:tcPr>
            <w:tcW w:w="992" w:type="dxa"/>
            <w:tcBorders>
              <w:top w:val="single" w:sz="4" w:space="0" w:color="auto"/>
              <w:left w:val="nil"/>
              <w:bottom w:val="single" w:sz="4" w:space="0" w:color="auto"/>
              <w:right w:val="single" w:sz="4" w:space="0" w:color="auto"/>
            </w:tcBorders>
            <w:vAlign w:val="center"/>
          </w:tcPr>
          <w:p w:rsidR="00A13F29" w:rsidRDefault="00CF3B42">
            <w:pPr>
              <w:widowControl/>
              <w:jc w:val="center"/>
              <w:rPr>
                <w:rFonts w:ascii="宋体" w:hAnsi="宋体" w:cs="宋体"/>
                <w:b/>
                <w:bCs/>
                <w:kern w:val="0"/>
                <w:sz w:val="28"/>
                <w:szCs w:val="28"/>
              </w:rPr>
            </w:pPr>
            <w:r>
              <w:rPr>
                <w:rFonts w:ascii="宋体" w:hAnsi="宋体" w:cs="宋体" w:hint="eastAsia"/>
                <w:b/>
                <w:bCs/>
                <w:kern w:val="0"/>
                <w:sz w:val="28"/>
                <w:szCs w:val="28"/>
              </w:rPr>
              <w:t>合计</w:t>
            </w:r>
          </w:p>
          <w:p w:rsidR="00A13F29" w:rsidRDefault="00CF3B42">
            <w:pPr>
              <w:widowControl/>
              <w:jc w:val="center"/>
              <w:rPr>
                <w:rFonts w:ascii="宋体" w:hAnsi="宋体" w:cs="仿宋_GB2312"/>
                <w:b/>
                <w:bCs/>
                <w:kern w:val="0"/>
                <w:sz w:val="28"/>
                <w:szCs w:val="28"/>
              </w:rPr>
            </w:pPr>
            <w:r>
              <w:rPr>
                <w:rFonts w:ascii="宋体" w:hAnsi="宋体" w:cs="宋体" w:hint="eastAsia"/>
                <w:b/>
                <w:bCs/>
                <w:kern w:val="0"/>
                <w:sz w:val="28"/>
                <w:szCs w:val="28"/>
              </w:rPr>
              <w:t>（元）</w:t>
            </w:r>
          </w:p>
        </w:tc>
      </w:tr>
      <w:tr w:rsidR="00A13F29">
        <w:trPr>
          <w:trHeight w:val="480"/>
        </w:trPr>
        <w:tc>
          <w:tcPr>
            <w:tcW w:w="724" w:type="dxa"/>
            <w:tcBorders>
              <w:top w:val="nil"/>
              <w:left w:val="single" w:sz="4" w:space="0" w:color="auto"/>
              <w:bottom w:val="single" w:sz="4" w:space="0" w:color="auto"/>
              <w:right w:val="single" w:sz="4" w:space="0" w:color="auto"/>
            </w:tcBorders>
            <w:noWrap/>
            <w:vAlign w:val="center"/>
          </w:tcPr>
          <w:p w:rsidR="00A13F29" w:rsidRDefault="00A13F29">
            <w:pPr>
              <w:widowControl/>
              <w:spacing w:line="360" w:lineRule="auto"/>
              <w:jc w:val="center"/>
              <w:textAlignment w:val="center"/>
              <w:rPr>
                <w:rFonts w:ascii="宋体" w:hAnsi="宋体" w:cs="方正仿宋_GBK"/>
                <w:color w:val="000000"/>
                <w:kern w:val="0"/>
                <w:sz w:val="24"/>
                <w:szCs w:val="24"/>
              </w:rPr>
            </w:pPr>
          </w:p>
        </w:tc>
        <w:tc>
          <w:tcPr>
            <w:tcW w:w="2410" w:type="dxa"/>
            <w:tcBorders>
              <w:top w:val="nil"/>
              <w:left w:val="nil"/>
              <w:bottom w:val="single" w:sz="4" w:space="0" w:color="auto"/>
              <w:right w:val="single" w:sz="4" w:space="0" w:color="auto"/>
            </w:tcBorders>
            <w:vAlign w:val="center"/>
          </w:tcPr>
          <w:p w:rsidR="00A13F29" w:rsidRDefault="00A13F29">
            <w:pPr>
              <w:widowControl/>
              <w:spacing w:line="360" w:lineRule="auto"/>
              <w:jc w:val="center"/>
              <w:textAlignment w:val="center"/>
              <w:rPr>
                <w:rFonts w:ascii="宋体" w:hAnsi="宋体" w:cs="方正仿宋_GBK"/>
                <w:color w:val="000000"/>
                <w:kern w:val="0"/>
                <w:sz w:val="24"/>
                <w:szCs w:val="24"/>
              </w:rPr>
            </w:pPr>
          </w:p>
        </w:tc>
        <w:tc>
          <w:tcPr>
            <w:tcW w:w="850" w:type="dxa"/>
            <w:tcBorders>
              <w:top w:val="nil"/>
              <w:left w:val="nil"/>
              <w:bottom w:val="single" w:sz="4" w:space="0" w:color="auto"/>
              <w:right w:val="single" w:sz="4" w:space="0" w:color="auto"/>
            </w:tcBorders>
            <w:vAlign w:val="center"/>
          </w:tcPr>
          <w:p w:rsidR="00A13F29" w:rsidRDefault="00A13F29">
            <w:pPr>
              <w:widowControl/>
              <w:spacing w:line="360" w:lineRule="auto"/>
              <w:jc w:val="center"/>
              <w:textAlignment w:val="center"/>
              <w:rPr>
                <w:rFonts w:ascii="宋体" w:hAnsi="宋体" w:cs="方正仿宋_GBK"/>
                <w:color w:val="000000"/>
                <w:kern w:val="0"/>
                <w:sz w:val="24"/>
                <w:szCs w:val="24"/>
              </w:rPr>
            </w:pPr>
          </w:p>
        </w:tc>
        <w:tc>
          <w:tcPr>
            <w:tcW w:w="709" w:type="dxa"/>
            <w:tcBorders>
              <w:top w:val="nil"/>
              <w:left w:val="nil"/>
              <w:bottom w:val="single" w:sz="4" w:space="0" w:color="auto"/>
              <w:right w:val="single" w:sz="4" w:space="0" w:color="auto"/>
            </w:tcBorders>
            <w:vAlign w:val="center"/>
          </w:tcPr>
          <w:p w:rsidR="00A13F29" w:rsidRDefault="00A13F29">
            <w:pPr>
              <w:widowControl/>
              <w:spacing w:line="360" w:lineRule="auto"/>
              <w:jc w:val="center"/>
              <w:textAlignment w:val="center"/>
              <w:rPr>
                <w:rFonts w:ascii="宋体" w:hAnsi="宋体" w:cs="方正仿宋_GBK"/>
                <w:color w:val="000000"/>
                <w:kern w:val="0"/>
                <w:sz w:val="24"/>
                <w:szCs w:val="24"/>
              </w:rPr>
            </w:pPr>
          </w:p>
        </w:tc>
        <w:tc>
          <w:tcPr>
            <w:tcW w:w="1134" w:type="dxa"/>
            <w:tcBorders>
              <w:top w:val="nil"/>
              <w:left w:val="nil"/>
              <w:bottom w:val="single" w:sz="4" w:space="0" w:color="auto"/>
              <w:right w:val="single" w:sz="4" w:space="0" w:color="auto"/>
            </w:tcBorders>
            <w:vAlign w:val="center"/>
          </w:tcPr>
          <w:p w:rsidR="00A13F29" w:rsidRDefault="00A13F29">
            <w:pPr>
              <w:keepNext/>
              <w:snapToGrid w:val="0"/>
              <w:spacing w:line="360" w:lineRule="auto"/>
              <w:jc w:val="center"/>
              <w:outlineLvl w:val="0"/>
              <w:rPr>
                <w:rFonts w:ascii="宋体" w:hAnsi="宋体" w:cs="方正仿宋_GBK"/>
                <w:sz w:val="24"/>
                <w:szCs w:val="24"/>
              </w:rPr>
            </w:pPr>
          </w:p>
        </w:tc>
        <w:tc>
          <w:tcPr>
            <w:tcW w:w="1418" w:type="dxa"/>
            <w:tcBorders>
              <w:top w:val="nil"/>
              <w:left w:val="nil"/>
              <w:bottom w:val="single" w:sz="4" w:space="0" w:color="auto"/>
              <w:right w:val="single" w:sz="4" w:space="0" w:color="auto"/>
            </w:tcBorders>
            <w:vAlign w:val="center"/>
          </w:tcPr>
          <w:p w:rsidR="00A13F29" w:rsidRDefault="00A13F29">
            <w:pPr>
              <w:keepNext/>
              <w:snapToGrid w:val="0"/>
              <w:spacing w:line="360" w:lineRule="auto"/>
              <w:jc w:val="center"/>
              <w:outlineLvl w:val="0"/>
              <w:rPr>
                <w:rFonts w:ascii="宋体" w:hAnsi="宋体" w:cs="方正仿宋_GBK"/>
                <w:sz w:val="24"/>
                <w:szCs w:val="24"/>
              </w:rPr>
            </w:pPr>
          </w:p>
        </w:tc>
        <w:tc>
          <w:tcPr>
            <w:tcW w:w="992" w:type="dxa"/>
            <w:tcBorders>
              <w:top w:val="nil"/>
              <w:left w:val="nil"/>
              <w:bottom w:val="single" w:sz="4" w:space="0" w:color="auto"/>
              <w:right w:val="single" w:sz="4" w:space="0" w:color="auto"/>
            </w:tcBorders>
            <w:vAlign w:val="center"/>
          </w:tcPr>
          <w:p w:rsidR="00A13F29" w:rsidRDefault="00A13F29">
            <w:pPr>
              <w:keepNext/>
              <w:snapToGrid w:val="0"/>
              <w:spacing w:line="360" w:lineRule="auto"/>
              <w:jc w:val="center"/>
              <w:outlineLvl w:val="0"/>
              <w:rPr>
                <w:rFonts w:ascii="宋体" w:hAnsi="宋体" w:cs="方正仿宋_GBK"/>
                <w:sz w:val="24"/>
                <w:szCs w:val="24"/>
              </w:rPr>
            </w:pPr>
          </w:p>
        </w:tc>
        <w:tc>
          <w:tcPr>
            <w:tcW w:w="992" w:type="dxa"/>
            <w:tcBorders>
              <w:top w:val="nil"/>
              <w:left w:val="nil"/>
              <w:bottom w:val="single" w:sz="4" w:space="0" w:color="auto"/>
              <w:right w:val="single" w:sz="4" w:space="0" w:color="auto"/>
            </w:tcBorders>
            <w:vAlign w:val="center"/>
          </w:tcPr>
          <w:p w:rsidR="00A13F29" w:rsidRDefault="00A13F29">
            <w:pPr>
              <w:keepNext/>
              <w:snapToGrid w:val="0"/>
              <w:spacing w:line="360" w:lineRule="auto"/>
              <w:jc w:val="center"/>
              <w:outlineLvl w:val="0"/>
              <w:rPr>
                <w:rFonts w:ascii="宋体" w:hAnsi="宋体" w:cs="方正仿宋_GBK"/>
                <w:sz w:val="24"/>
                <w:szCs w:val="24"/>
              </w:rPr>
            </w:pPr>
          </w:p>
        </w:tc>
      </w:tr>
      <w:tr w:rsidR="00A13F29">
        <w:trPr>
          <w:trHeight w:val="480"/>
        </w:trPr>
        <w:tc>
          <w:tcPr>
            <w:tcW w:w="724" w:type="dxa"/>
            <w:tcBorders>
              <w:top w:val="nil"/>
              <w:left w:val="single" w:sz="4" w:space="0" w:color="auto"/>
              <w:bottom w:val="single" w:sz="4" w:space="0" w:color="auto"/>
              <w:right w:val="single" w:sz="4" w:space="0" w:color="auto"/>
            </w:tcBorders>
            <w:noWrap/>
            <w:vAlign w:val="center"/>
          </w:tcPr>
          <w:p w:rsidR="00A13F29" w:rsidRDefault="00A13F29">
            <w:pPr>
              <w:widowControl/>
              <w:spacing w:line="360" w:lineRule="auto"/>
              <w:jc w:val="center"/>
              <w:textAlignment w:val="center"/>
              <w:rPr>
                <w:rFonts w:ascii="宋体" w:hAnsi="宋体" w:cs="方正仿宋_GBK"/>
                <w:color w:val="000000"/>
                <w:kern w:val="0"/>
                <w:sz w:val="24"/>
                <w:szCs w:val="24"/>
              </w:rPr>
            </w:pPr>
          </w:p>
        </w:tc>
        <w:tc>
          <w:tcPr>
            <w:tcW w:w="2410" w:type="dxa"/>
            <w:tcBorders>
              <w:top w:val="nil"/>
              <w:left w:val="nil"/>
              <w:bottom w:val="single" w:sz="4" w:space="0" w:color="auto"/>
              <w:right w:val="single" w:sz="4" w:space="0" w:color="auto"/>
            </w:tcBorders>
            <w:vAlign w:val="center"/>
          </w:tcPr>
          <w:p w:rsidR="00A13F29" w:rsidRDefault="00A13F29">
            <w:pPr>
              <w:widowControl/>
              <w:spacing w:line="360" w:lineRule="auto"/>
              <w:jc w:val="center"/>
              <w:textAlignment w:val="center"/>
              <w:rPr>
                <w:rFonts w:ascii="宋体" w:hAnsi="宋体" w:cs="方正仿宋_GBK"/>
                <w:color w:val="000000"/>
                <w:kern w:val="0"/>
                <w:sz w:val="24"/>
                <w:szCs w:val="24"/>
              </w:rPr>
            </w:pPr>
          </w:p>
        </w:tc>
        <w:tc>
          <w:tcPr>
            <w:tcW w:w="850" w:type="dxa"/>
            <w:tcBorders>
              <w:top w:val="nil"/>
              <w:left w:val="nil"/>
              <w:bottom w:val="single" w:sz="4" w:space="0" w:color="auto"/>
              <w:right w:val="single" w:sz="4" w:space="0" w:color="auto"/>
            </w:tcBorders>
            <w:vAlign w:val="center"/>
          </w:tcPr>
          <w:p w:rsidR="00A13F29" w:rsidRDefault="00A13F29">
            <w:pPr>
              <w:widowControl/>
              <w:spacing w:line="360" w:lineRule="auto"/>
              <w:jc w:val="center"/>
              <w:textAlignment w:val="center"/>
              <w:rPr>
                <w:rFonts w:ascii="宋体" w:hAnsi="宋体" w:cs="方正仿宋_GBK"/>
                <w:color w:val="000000"/>
                <w:kern w:val="0"/>
                <w:sz w:val="24"/>
                <w:szCs w:val="24"/>
              </w:rPr>
            </w:pPr>
          </w:p>
        </w:tc>
        <w:tc>
          <w:tcPr>
            <w:tcW w:w="709" w:type="dxa"/>
            <w:tcBorders>
              <w:top w:val="nil"/>
              <w:left w:val="nil"/>
              <w:bottom w:val="single" w:sz="4" w:space="0" w:color="auto"/>
              <w:right w:val="single" w:sz="4" w:space="0" w:color="auto"/>
            </w:tcBorders>
            <w:vAlign w:val="center"/>
          </w:tcPr>
          <w:p w:rsidR="00A13F29" w:rsidRDefault="00A13F29">
            <w:pPr>
              <w:widowControl/>
              <w:spacing w:line="360" w:lineRule="auto"/>
              <w:jc w:val="center"/>
              <w:textAlignment w:val="center"/>
              <w:rPr>
                <w:rFonts w:ascii="宋体" w:hAnsi="宋体" w:cs="方正仿宋_GBK"/>
                <w:color w:val="000000"/>
                <w:kern w:val="0"/>
                <w:sz w:val="24"/>
                <w:szCs w:val="24"/>
              </w:rPr>
            </w:pPr>
          </w:p>
        </w:tc>
        <w:tc>
          <w:tcPr>
            <w:tcW w:w="1134" w:type="dxa"/>
            <w:tcBorders>
              <w:top w:val="nil"/>
              <w:left w:val="nil"/>
              <w:bottom w:val="single" w:sz="4" w:space="0" w:color="auto"/>
              <w:right w:val="single" w:sz="4" w:space="0" w:color="auto"/>
            </w:tcBorders>
            <w:vAlign w:val="center"/>
          </w:tcPr>
          <w:p w:rsidR="00A13F29" w:rsidRDefault="00A13F29">
            <w:pPr>
              <w:keepNext/>
              <w:snapToGrid w:val="0"/>
              <w:spacing w:line="360" w:lineRule="auto"/>
              <w:jc w:val="center"/>
              <w:outlineLvl w:val="0"/>
              <w:rPr>
                <w:rFonts w:ascii="宋体" w:hAnsi="宋体" w:cs="方正仿宋_GBK"/>
                <w:sz w:val="24"/>
                <w:szCs w:val="24"/>
              </w:rPr>
            </w:pPr>
          </w:p>
        </w:tc>
        <w:tc>
          <w:tcPr>
            <w:tcW w:w="1418" w:type="dxa"/>
            <w:tcBorders>
              <w:top w:val="nil"/>
              <w:left w:val="nil"/>
              <w:bottom w:val="single" w:sz="4" w:space="0" w:color="auto"/>
              <w:right w:val="single" w:sz="4" w:space="0" w:color="auto"/>
            </w:tcBorders>
            <w:vAlign w:val="center"/>
          </w:tcPr>
          <w:p w:rsidR="00A13F29" w:rsidRDefault="00A13F29">
            <w:pPr>
              <w:keepNext/>
              <w:snapToGrid w:val="0"/>
              <w:spacing w:line="360" w:lineRule="auto"/>
              <w:jc w:val="center"/>
              <w:outlineLvl w:val="0"/>
              <w:rPr>
                <w:rFonts w:ascii="宋体" w:hAnsi="宋体" w:cs="方正仿宋_GBK"/>
                <w:sz w:val="24"/>
                <w:szCs w:val="24"/>
              </w:rPr>
            </w:pPr>
          </w:p>
        </w:tc>
        <w:tc>
          <w:tcPr>
            <w:tcW w:w="992" w:type="dxa"/>
            <w:tcBorders>
              <w:top w:val="nil"/>
              <w:left w:val="nil"/>
              <w:bottom w:val="single" w:sz="4" w:space="0" w:color="auto"/>
              <w:right w:val="single" w:sz="4" w:space="0" w:color="auto"/>
            </w:tcBorders>
            <w:vAlign w:val="center"/>
          </w:tcPr>
          <w:p w:rsidR="00A13F29" w:rsidRDefault="00A13F29">
            <w:pPr>
              <w:keepNext/>
              <w:snapToGrid w:val="0"/>
              <w:spacing w:line="360" w:lineRule="auto"/>
              <w:jc w:val="center"/>
              <w:outlineLvl w:val="0"/>
              <w:rPr>
                <w:rFonts w:ascii="宋体" w:hAnsi="宋体" w:cs="方正仿宋_GBK"/>
                <w:sz w:val="24"/>
                <w:szCs w:val="24"/>
              </w:rPr>
            </w:pPr>
          </w:p>
        </w:tc>
        <w:tc>
          <w:tcPr>
            <w:tcW w:w="992" w:type="dxa"/>
            <w:tcBorders>
              <w:top w:val="nil"/>
              <w:left w:val="nil"/>
              <w:bottom w:val="single" w:sz="4" w:space="0" w:color="auto"/>
              <w:right w:val="single" w:sz="4" w:space="0" w:color="auto"/>
            </w:tcBorders>
            <w:vAlign w:val="center"/>
          </w:tcPr>
          <w:p w:rsidR="00A13F29" w:rsidRDefault="00A13F29">
            <w:pPr>
              <w:keepNext/>
              <w:snapToGrid w:val="0"/>
              <w:spacing w:line="360" w:lineRule="auto"/>
              <w:jc w:val="center"/>
              <w:outlineLvl w:val="0"/>
              <w:rPr>
                <w:rFonts w:ascii="宋体" w:hAnsi="宋体" w:cs="方正仿宋_GBK"/>
                <w:sz w:val="24"/>
                <w:szCs w:val="24"/>
              </w:rPr>
            </w:pPr>
          </w:p>
        </w:tc>
      </w:tr>
      <w:tr w:rsidR="00A13F29">
        <w:trPr>
          <w:trHeight w:val="270"/>
        </w:trPr>
        <w:tc>
          <w:tcPr>
            <w:tcW w:w="724" w:type="dxa"/>
            <w:tcBorders>
              <w:top w:val="nil"/>
              <w:left w:val="single" w:sz="4" w:space="0" w:color="auto"/>
              <w:bottom w:val="single" w:sz="4" w:space="0" w:color="auto"/>
              <w:right w:val="single" w:sz="4" w:space="0" w:color="auto"/>
            </w:tcBorders>
            <w:noWrap/>
            <w:vAlign w:val="center"/>
          </w:tcPr>
          <w:p w:rsidR="00A13F29" w:rsidRDefault="00A13F29">
            <w:pPr>
              <w:widowControl/>
              <w:spacing w:line="360" w:lineRule="auto"/>
              <w:jc w:val="center"/>
              <w:textAlignment w:val="center"/>
              <w:rPr>
                <w:rFonts w:ascii="宋体" w:hAnsi="宋体" w:cs="方正仿宋_GBK"/>
                <w:color w:val="000000"/>
                <w:kern w:val="0"/>
                <w:sz w:val="24"/>
                <w:szCs w:val="24"/>
              </w:rPr>
            </w:pPr>
          </w:p>
        </w:tc>
        <w:tc>
          <w:tcPr>
            <w:tcW w:w="2410" w:type="dxa"/>
            <w:tcBorders>
              <w:top w:val="nil"/>
              <w:left w:val="nil"/>
              <w:bottom w:val="single" w:sz="4" w:space="0" w:color="auto"/>
              <w:right w:val="single" w:sz="4" w:space="0" w:color="auto"/>
            </w:tcBorders>
            <w:vAlign w:val="center"/>
          </w:tcPr>
          <w:p w:rsidR="00A13F29" w:rsidRDefault="00A13F29">
            <w:pPr>
              <w:widowControl/>
              <w:spacing w:line="360" w:lineRule="auto"/>
              <w:jc w:val="center"/>
              <w:textAlignment w:val="center"/>
              <w:rPr>
                <w:rFonts w:ascii="宋体" w:hAnsi="宋体" w:cs="方正仿宋_GBK"/>
                <w:color w:val="000000"/>
                <w:kern w:val="0"/>
                <w:sz w:val="24"/>
                <w:szCs w:val="24"/>
              </w:rPr>
            </w:pPr>
          </w:p>
        </w:tc>
        <w:tc>
          <w:tcPr>
            <w:tcW w:w="850" w:type="dxa"/>
            <w:tcBorders>
              <w:top w:val="nil"/>
              <w:left w:val="nil"/>
              <w:bottom w:val="single" w:sz="4" w:space="0" w:color="auto"/>
              <w:right w:val="single" w:sz="4" w:space="0" w:color="auto"/>
            </w:tcBorders>
            <w:vAlign w:val="center"/>
          </w:tcPr>
          <w:p w:rsidR="00A13F29" w:rsidRDefault="00A13F29">
            <w:pPr>
              <w:widowControl/>
              <w:spacing w:line="360" w:lineRule="auto"/>
              <w:jc w:val="center"/>
              <w:textAlignment w:val="center"/>
              <w:rPr>
                <w:rFonts w:ascii="宋体" w:hAnsi="宋体" w:cs="方正仿宋_GBK"/>
                <w:color w:val="000000"/>
                <w:kern w:val="0"/>
                <w:sz w:val="24"/>
                <w:szCs w:val="24"/>
              </w:rPr>
            </w:pPr>
          </w:p>
        </w:tc>
        <w:tc>
          <w:tcPr>
            <w:tcW w:w="709" w:type="dxa"/>
            <w:tcBorders>
              <w:top w:val="nil"/>
              <w:left w:val="nil"/>
              <w:bottom w:val="single" w:sz="4" w:space="0" w:color="auto"/>
              <w:right w:val="single" w:sz="4" w:space="0" w:color="auto"/>
            </w:tcBorders>
            <w:vAlign w:val="center"/>
          </w:tcPr>
          <w:p w:rsidR="00A13F29" w:rsidRDefault="00A13F29">
            <w:pPr>
              <w:widowControl/>
              <w:spacing w:line="360" w:lineRule="auto"/>
              <w:jc w:val="center"/>
              <w:textAlignment w:val="center"/>
              <w:rPr>
                <w:rFonts w:ascii="宋体" w:hAnsi="宋体" w:cs="方正仿宋_GBK"/>
                <w:color w:val="000000"/>
                <w:kern w:val="0"/>
                <w:sz w:val="24"/>
                <w:szCs w:val="24"/>
              </w:rPr>
            </w:pPr>
          </w:p>
        </w:tc>
        <w:tc>
          <w:tcPr>
            <w:tcW w:w="1134" w:type="dxa"/>
            <w:tcBorders>
              <w:top w:val="nil"/>
              <w:left w:val="nil"/>
              <w:bottom w:val="single" w:sz="4" w:space="0" w:color="auto"/>
              <w:right w:val="single" w:sz="4" w:space="0" w:color="auto"/>
            </w:tcBorders>
            <w:vAlign w:val="center"/>
          </w:tcPr>
          <w:p w:rsidR="00A13F29" w:rsidRDefault="00A13F29">
            <w:pPr>
              <w:keepNext/>
              <w:snapToGrid w:val="0"/>
              <w:spacing w:line="360" w:lineRule="auto"/>
              <w:jc w:val="center"/>
              <w:outlineLvl w:val="0"/>
              <w:rPr>
                <w:rFonts w:ascii="宋体" w:hAnsi="宋体" w:cs="方正仿宋_GBK"/>
                <w:sz w:val="24"/>
                <w:szCs w:val="24"/>
              </w:rPr>
            </w:pPr>
          </w:p>
        </w:tc>
        <w:tc>
          <w:tcPr>
            <w:tcW w:w="1418" w:type="dxa"/>
            <w:tcBorders>
              <w:top w:val="nil"/>
              <w:left w:val="nil"/>
              <w:bottom w:val="single" w:sz="4" w:space="0" w:color="auto"/>
              <w:right w:val="single" w:sz="4" w:space="0" w:color="auto"/>
            </w:tcBorders>
            <w:vAlign w:val="center"/>
          </w:tcPr>
          <w:p w:rsidR="00A13F29" w:rsidRDefault="00A13F29">
            <w:pPr>
              <w:keepNext/>
              <w:snapToGrid w:val="0"/>
              <w:spacing w:line="360" w:lineRule="auto"/>
              <w:jc w:val="center"/>
              <w:outlineLvl w:val="0"/>
              <w:rPr>
                <w:rFonts w:ascii="宋体" w:hAnsi="宋体" w:cs="方正仿宋_GBK"/>
                <w:sz w:val="24"/>
                <w:szCs w:val="24"/>
              </w:rPr>
            </w:pPr>
          </w:p>
        </w:tc>
        <w:tc>
          <w:tcPr>
            <w:tcW w:w="992" w:type="dxa"/>
            <w:tcBorders>
              <w:top w:val="nil"/>
              <w:left w:val="nil"/>
              <w:bottom w:val="single" w:sz="4" w:space="0" w:color="auto"/>
              <w:right w:val="single" w:sz="4" w:space="0" w:color="auto"/>
            </w:tcBorders>
            <w:vAlign w:val="center"/>
          </w:tcPr>
          <w:p w:rsidR="00A13F29" w:rsidRDefault="00A13F29">
            <w:pPr>
              <w:keepNext/>
              <w:snapToGrid w:val="0"/>
              <w:spacing w:line="360" w:lineRule="auto"/>
              <w:jc w:val="center"/>
              <w:outlineLvl w:val="0"/>
              <w:rPr>
                <w:rFonts w:ascii="宋体" w:hAnsi="宋体" w:cs="方正仿宋_GBK"/>
                <w:sz w:val="24"/>
                <w:szCs w:val="24"/>
              </w:rPr>
            </w:pPr>
          </w:p>
        </w:tc>
        <w:tc>
          <w:tcPr>
            <w:tcW w:w="992" w:type="dxa"/>
            <w:tcBorders>
              <w:top w:val="nil"/>
              <w:left w:val="nil"/>
              <w:bottom w:val="single" w:sz="4" w:space="0" w:color="auto"/>
              <w:right w:val="single" w:sz="4" w:space="0" w:color="auto"/>
            </w:tcBorders>
            <w:vAlign w:val="center"/>
          </w:tcPr>
          <w:p w:rsidR="00A13F29" w:rsidRDefault="00A13F29">
            <w:pPr>
              <w:keepNext/>
              <w:snapToGrid w:val="0"/>
              <w:spacing w:line="360" w:lineRule="auto"/>
              <w:jc w:val="center"/>
              <w:outlineLvl w:val="0"/>
              <w:rPr>
                <w:rFonts w:ascii="宋体" w:hAnsi="宋体" w:cs="方正仿宋_GBK"/>
                <w:sz w:val="24"/>
                <w:szCs w:val="24"/>
              </w:rPr>
            </w:pPr>
          </w:p>
        </w:tc>
      </w:tr>
      <w:tr w:rsidR="00A13F29">
        <w:trPr>
          <w:trHeight w:val="270"/>
        </w:trPr>
        <w:tc>
          <w:tcPr>
            <w:tcW w:w="724" w:type="dxa"/>
            <w:tcBorders>
              <w:top w:val="nil"/>
              <w:left w:val="single" w:sz="4" w:space="0" w:color="auto"/>
              <w:bottom w:val="single" w:sz="4" w:space="0" w:color="auto"/>
              <w:right w:val="single" w:sz="4" w:space="0" w:color="auto"/>
            </w:tcBorders>
            <w:noWrap/>
            <w:vAlign w:val="center"/>
          </w:tcPr>
          <w:p w:rsidR="00A13F29" w:rsidRDefault="00A13F29">
            <w:pPr>
              <w:widowControl/>
              <w:spacing w:line="360" w:lineRule="auto"/>
              <w:jc w:val="center"/>
              <w:textAlignment w:val="center"/>
              <w:rPr>
                <w:rFonts w:ascii="宋体" w:hAnsi="宋体" w:cs="方正仿宋_GBK"/>
                <w:color w:val="000000"/>
                <w:kern w:val="0"/>
                <w:sz w:val="24"/>
                <w:szCs w:val="24"/>
              </w:rPr>
            </w:pPr>
          </w:p>
        </w:tc>
        <w:tc>
          <w:tcPr>
            <w:tcW w:w="2410" w:type="dxa"/>
            <w:tcBorders>
              <w:top w:val="nil"/>
              <w:left w:val="nil"/>
              <w:bottom w:val="single" w:sz="4" w:space="0" w:color="auto"/>
              <w:right w:val="single" w:sz="4" w:space="0" w:color="auto"/>
            </w:tcBorders>
            <w:vAlign w:val="center"/>
          </w:tcPr>
          <w:p w:rsidR="00A13F29" w:rsidRDefault="00A13F29">
            <w:pPr>
              <w:widowControl/>
              <w:spacing w:line="360" w:lineRule="auto"/>
              <w:jc w:val="center"/>
              <w:textAlignment w:val="center"/>
              <w:rPr>
                <w:rFonts w:ascii="宋体" w:hAnsi="宋体" w:cs="方正仿宋_GBK"/>
                <w:color w:val="000000"/>
                <w:kern w:val="0"/>
                <w:sz w:val="24"/>
                <w:szCs w:val="24"/>
              </w:rPr>
            </w:pPr>
          </w:p>
        </w:tc>
        <w:tc>
          <w:tcPr>
            <w:tcW w:w="850" w:type="dxa"/>
            <w:tcBorders>
              <w:top w:val="nil"/>
              <w:left w:val="nil"/>
              <w:bottom w:val="single" w:sz="4" w:space="0" w:color="auto"/>
              <w:right w:val="single" w:sz="4" w:space="0" w:color="auto"/>
            </w:tcBorders>
            <w:vAlign w:val="center"/>
          </w:tcPr>
          <w:p w:rsidR="00A13F29" w:rsidRDefault="00A13F29">
            <w:pPr>
              <w:widowControl/>
              <w:spacing w:line="360" w:lineRule="auto"/>
              <w:jc w:val="center"/>
              <w:textAlignment w:val="center"/>
              <w:rPr>
                <w:rFonts w:ascii="宋体" w:hAnsi="宋体" w:cs="方正仿宋_GBK"/>
                <w:color w:val="000000"/>
                <w:kern w:val="0"/>
                <w:sz w:val="24"/>
                <w:szCs w:val="24"/>
              </w:rPr>
            </w:pPr>
          </w:p>
        </w:tc>
        <w:tc>
          <w:tcPr>
            <w:tcW w:w="709" w:type="dxa"/>
            <w:tcBorders>
              <w:top w:val="nil"/>
              <w:left w:val="nil"/>
              <w:bottom w:val="single" w:sz="4" w:space="0" w:color="auto"/>
              <w:right w:val="single" w:sz="4" w:space="0" w:color="auto"/>
            </w:tcBorders>
            <w:vAlign w:val="center"/>
          </w:tcPr>
          <w:p w:rsidR="00A13F29" w:rsidRDefault="00A13F29">
            <w:pPr>
              <w:widowControl/>
              <w:spacing w:line="360" w:lineRule="auto"/>
              <w:jc w:val="center"/>
              <w:textAlignment w:val="center"/>
              <w:rPr>
                <w:rFonts w:ascii="宋体" w:hAnsi="宋体" w:cs="方正仿宋_GBK"/>
                <w:color w:val="000000"/>
                <w:kern w:val="0"/>
                <w:sz w:val="24"/>
                <w:szCs w:val="24"/>
              </w:rPr>
            </w:pPr>
          </w:p>
        </w:tc>
        <w:tc>
          <w:tcPr>
            <w:tcW w:w="1134" w:type="dxa"/>
            <w:tcBorders>
              <w:top w:val="nil"/>
              <w:left w:val="nil"/>
              <w:bottom w:val="single" w:sz="4" w:space="0" w:color="auto"/>
              <w:right w:val="single" w:sz="4" w:space="0" w:color="auto"/>
            </w:tcBorders>
            <w:vAlign w:val="center"/>
          </w:tcPr>
          <w:p w:rsidR="00A13F29" w:rsidRDefault="00A13F29">
            <w:pPr>
              <w:keepNext/>
              <w:snapToGrid w:val="0"/>
              <w:spacing w:line="360" w:lineRule="auto"/>
              <w:jc w:val="center"/>
              <w:outlineLvl w:val="0"/>
              <w:rPr>
                <w:rFonts w:ascii="宋体" w:hAnsi="宋体" w:cs="方正仿宋_GBK"/>
                <w:sz w:val="24"/>
                <w:szCs w:val="24"/>
              </w:rPr>
            </w:pPr>
          </w:p>
        </w:tc>
        <w:tc>
          <w:tcPr>
            <w:tcW w:w="1418" w:type="dxa"/>
            <w:tcBorders>
              <w:top w:val="nil"/>
              <w:left w:val="nil"/>
              <w:bottom w:val="single" w:sz="4" w:space="0" w:color="auto"/>
              <w:right w:val="single" w:sz="4" w:space="0" w:color="auto"/>
            </w:tcBorders>
            <w:vAlign w:val="center"/>
          </w:tcPr>
          <w:p w:rsidR="00A13F29" w:rsidRDefault="00A13F29">
            <w:pPr>
              <w:keepNext/>
              <w:snapToGrid w:val="0"/>
              <w:spacing w:line="360" w:lineRule="auto"/>
              <w:jc w:val="center"/>
              <w:outlineLvl w:val="0"/>
              <w:rPr>
                <w:rFonts w:ascii="宋体" w:hAnsi="宋体" w:cs="方正仿宋_GBK"/>
                <w:sz w:val="24"/>
                <w:szCs w:val="24"/>
              </w:rPr>
            </w:pPr>
          </w:p>
        </w:tc>
        <w:tc>
          <w:tcPr>
            <w:tcW w:w="992" w:type="dxa"/>
            <w:tcBorders>
              <w:top w:val="nil"/>
              <w:left w:val="nil"/>
              <w:bottom w:val="single" w:sz="4" w:space="0" w:color="auto"/>
              <w:right w:val="single" w:sz="4" w:space="0" w:color="auto"/>
            </w:tcBorders>
            <w:vAlign w:val="center"/>
          </w:tcPr>
          <w:p w:rsidR="00A13F29" w:rsidRDefault="00A13F29">
            <w:pPr>
              <w:keepNext/>
              <w:snapToGrid w:val="0"/>
              <w:spacing w:line="360" w:lineRule="auto"/>
              <w:jc w:val="center"/>
              <w:outlineLvl w:val="0"/>
              <w:rPr>
                <w:rFonts w:ascii="宋体" w:hAnsi="宋体" w:cs="方正仿宋_GBK"/>
                <w:sz w:val="24"/>
                <w:szCs w:val="24"/>
              </w:rPr>
            </w:pPr>
          </w:p>
        </w:tc>
        <w:tc>
          <w:tcPr>
            <w:tcW w:w="992" w:type="dxa"/>
            <w:tcBorders>
              <w:top w:val="nil"/>
              <w:left w:val="nil"/>
              <w:bottom w:val="single" w:sz="4" w:space="0" w:color="auto"/>
              <w:right w:val="single" w:sz="4" w:space="0" w:color="auto"/>
            </w:tcBorders>
            <w:vAlign w:val="center"/>
          </w:tcPr>
          <w:p w:rsidR="00A13F29" w:rsidRDefault="00A13F29">
            <w:pPr>
              <w:keepNext/>
              <w:snapToGrid w:val="0"/>
              <w:spacing w:line="360" w:lineRule="auto"/>
              <w:jc w:val="center"/>
              <w:outlineLvl w:val="0"/>
              <w:rPr>
                <w:rFonts w:ascii="宋体" w:hAnsi="宋体" w:cs="方正仿宋_GBK"/>
                <w:sz w:val="24"/>
                <w:szCs w:val="24"/>
              </w:rPr>
            </w:pPr>
          </w:p>
        </w:tc>
      </w:tr>
      <w:tr w:rsidR="00A13F29">
        <w:trPr>
          <w:trHeight w:val="270"/>
        </w:trPr>
        <w:tc>
          <w:tcPr>
            <w:tcW w:w="8237" w:type="dxa"/>
            <w:gridSpan w:val="7"/>
            <w:tcBorders>
              <w:top w:val="single" w:sz="4" w:space="0" w:color="auto"/>
              <w:left w:val="single" w:sz="4" w:space="0" w:color="auto"/>
              <w:bottom w:val="single" w:sz="4" w:space="0" w:color="auto"/>
              <w:right w:val="single" w:sz="4" w:space="0" w:color="auto"/>
            </w:tcBorders>
            <w:noWrap/>
            <w:vAlign w:val="center"/>
          </w:tcPr>
          <w:p w:rsidR="00A13F29" w:rsidRDefault="00CF3B42">
            <w:pPr>
              <w:keepNext/>
              <w:widowControl/>
              <w:snapToGrid w:val="0"/>
              <w:spacing w:line="360" w:lineRule="auto"/>
              <w:jc w:val="center"/>
              <w:outlineLvl w:val="0"/>
              <w:rPr>
                <w:rFonts w:ascii="宋体" w:hAnsi="宋体" w:cs="方正仿宋_GBK"/>
                <w:color w:val="000000"/>
                <w:kern w:val="0"/>
                <w:sz w:val="24"/>
                <w:szCs w:val="24"/>
              </w:rPr>
            </w:pPr>
            <w:r>
              <w:rPr>
                <w:rFonts w:ascii="宋体" w:hAnsi="宋体" w:cs="方正仿宋_GBK" w:hint="eastAsia"/>
                <w:color w:val="000000"/>
                <w:kern w:val="0"/>
                <w:sz w:val="24"/>
                <w:szCs w:val="24"/>
              </w:rPr>
              <w:t>合计（元）</w:t>
            </w:r>
          </w:p>
        </w:tc>
        <w:tc>
          <w:tcPr>
            <w:tcW w:w="992" w:type="dxa"/>
            <w:tcBorders>
              <w:top w:val="single" w:sz="4" w:space="0" w:color="auto"/>
              <w:left w:val="nil"/>
              <w:bottom w:val="single" w:sz="4" w:space="0" w:color="auto"/>
              <w:right w:val="single" w:sz="4" w:space="0" w:color="auto"/>
            </w:tcBorders>
          </w:tcPr>
          <w:p w:rsidR="00A13F29" w:rsidRDefault="00A13F29">
            <w:pPr>
              <w:keepNext/>
              <w:widowControl/>
              <w:snapToGrid w:val="0"/>
              <w:spacing w:line="360" w:lineRule="auto"/>
              <w:jc w:val="center"/>
              <w:outlineLvl w:val="0"/>
              <w:rPr>
                <w:rFonts w:ascii="宋体" w:hAnsi="宋体" w:cs="方正仿宋_GBK"/>
                <w:color w:val="000000"/>
                <w:kern w:val="0"/>
                <w:sz w:val="24"/>
                <w:szCs w:val="24"/>
              </w:rPr>
            </w:pPr>
          </w:p>
        </w:tc>
      </w:tr>
    </w:tbl>
    <w:p w:rsidR="00A13F29" w:rsidRDefault="00A13F29">
      <w:pPr>
        <w:snapToGrid w:val="0"/>
        <w:spacing w:line="360" w:lineRule="auto"/>
        <w:ind w:firstLineChars="200" w:firstLine="480"/>
        <w:rPr>
          <w:rFonts w:ascii="宋体" w:hAnsi="宋体" w:cs="方正仿宋_GBK"/>
          <w:sz w:val="24"/>
          <w:szCs w:val="24"/>
        </w:rPr>
      </w:pPr>
    </w:p>
    <w:p w:rsidR="00A13F29" w:rsidRDefault="00CF3B42">
      <w:pPr>
        <w:snapToGrid w:val="0"/>
        <w:spacing w:line="360" w:lineRule="auto"/>
        <w:ind w:firstLineChars="200" w:firstLine="640"/>
        <w:rPr>
          <w:rFonts w:ascii="宋体" w:hAnsi="宋体" w:cs="方正仿宋_GBK"/>
          <w:sz w:val="32"/>
          <w:szCs w:val="32"/>
        </w:rPr>
      </w:pPr>
      <w:r>
        <w:rPr>
          <w:rFonts w:ascii="宋体" w:hAnsi="宋体" w:cs="方正仿宋_GBK" w:hint="eastAsia"/>
          <w:sz w:val="32"/>
          <w:szCs w:val="32"/>
        </w:rPr>
        <w:t>填写要求：</w:t>
      </w:r>
    </w:p>
    <w:p w:rsidR="00A13F29" w:rsidRDefault="00CF3B42">
      <w:pPr>
        <w:snapToGrid w:val="0"/>
        <w:spacing w:line="360" w:lineRule="auto"/>
        <w:ind w:firstLineChars="200" w:firstLine="640"/>
        <w:rPr>
          <w:rFonts w:ascii="宋体" w:hAnsi="宋体" w:cs="方正仿宋_GBK"/>
          <w:sz w:val="32"/>
          <w:szCs w:val="32"/>
        </w:rPr>
      </w:pPr>
      <w:r>
        <w:rPr>
          <w:rFonts w:ascii="宋体" w:hAnsi="宋体" w:cs="方正仿宋_GBK" w:hint="eastAsia"/>
          <w:sz w:val="32"/>
          <w:szCs w:val="32"/>
        </w:rPr>
        <w:t>1</w:t>
      </w:r>
      <w:r>
        <w:rPr>
          <w:rFonts w:ascii="宋体" w:hAnsi="宋体" w:cs="方正仿宋_GBK"/>
          <w:sz w:val="32"/>
          <w:szCs w:val="32"/>
        </w:rPr>
        <w:t>.</w:t>
      </w:r>
      <w:r>
        <w:rPr>
          <w:rFonts w:ascii="宋体" w:hAnsi="宋体" w:cs="方正仿宋_GBK" w:hint="eastAsia"/>
          <w:sz w:val="32"/>
          <w:szCs w:val="32"/>
        </w:rPr>
        <w:t>供应商应完整填写本表，并逐页盖章。</w:t>
      </w:r>
    </w:p>
    <w:p w:rsidR="00A13F29" w:rsidRDefault="00CF3B42">
      <w:pPr>
        <w:snapToGrid w:val="0"/>
        <w:spacing w:line="360" w:lineRule="auto"/>
        <w:ind w:firstLineChars="200" w:firstLine="640"/>
        <w:rPr>
          <w:rFonts w:ascii="宋体" w:hAnsi="宋体" w:cs="方正仿宋_GBK"/>
          <w:sz w:val="32"/>
          <w:szCs w:val="32"/>
        </w:rPr>
      </w:pPr>
      <w:r>
        <w:rPr>
          <w:rFonts w:ascii="宋体" w:hAnsi="宋体" w:cs="方正仿宋_GBK" w:hint="eastAsia"/>
          <w:sz w:val="32"/>
          <w:szCs w:val="32"/>
        </w:rPr>
        <w:t>2</w:t>
      </w:r>
      <w:r>
        <w:rPr>
          <w:rFonts w:ascii="宋体" w:hAnsi="宋体" w:cs="方正仿宋_GBK"/>
          <w:sz w:val="32"/>
          <w:szCs w:val="32"/>
        </w:rPr>
        <w:t>.</w:t>
      </w:r>
      <w:r>
        <w:rPr>
          <w:rFonts w:ascii="宋体" w:hAnsi="宋体" w:cs="方正仿宋_GBK" w:hint="eastAsia"/>
          <w:sz w:val="32"/>
          <w:szCs w:val="32"/>
        </w:rPr>
        <w:t>该表内容不可扩展、不可变更。</w:t>
      </w:r>
    </w:p>
    <w:p w:rsidR="00A13F29" w:rsidRDefault="00A13F29">
      <w:pPr>
        <w:snapToGrid w:val="0"/>
        <w:spacing w:line="360" w:lineRule="auto"/>
        <w:rPr>
          <w:rFonts w:ascii="宋体" w:hAnsi="宋体" w:cs="方正仿宋_GBK"/>
          <w:sz w:val="32"/>
          <w:szCs w:val="32"/>
        </w:rPr>
      </w:pPr>
    </w:p>
    <w:p w:rsidR="00A13F29" w:rsidRDefault="00A13F29">
      <w:pPr>
        <w:pStyle w:val="11"/>
        <w:spacing w:line="360" w:lineRule="auto"/>
        <w:ind w:left="1600" w:hanging="480"/>
        <w:rPr>
          <w:rFonts w:ascii="宋体" w:hAnsi="宋体" w:cs="方正仿宋_GBK"/>
          <w:sz w:val="32"/>
          <w:szCs w:val="32"/>
        </w:rPr>
      </w:pPr>
    </w:p>
    <w:p w:rsidR="00A13F29" w:rsidRDefault="00CF3B42">
      <w:pPr>
        <w:spacing w:line="360" w:lineRule="auto"/>
        <w:jc w:val="right"/>
        <w:rPr>
          <w:rFonts w:ascii="宋体" w:hAnsi="宋体"/>
          <w:sz w:val="32"/>
          <w:szCs w:val="32"/>
        </w:rPr>
      </w:pPr>
      <w:r>
        <w:rPr>
          <w:rFonts w:ascii="宋体" w:hAnsi="宋体" w:cs="方正仿宋_GBK" w:hint="eastAsia"/>
          <w:sz w:val="32"/>
          <w:szCs w:val="32"/>
        </w:rPr>
        <w:t>供应商名称（公章）：</w:t>
      </w:r>
    </w:p>
    <w:p w:rsidR="00A13F29" w:rsidRDefault="00CF3B42">
      <w:pPr>
        <w:spacing w:line="360" w:lineRule="auto"/>
        <w:jc w:val="center"/>
        <w:rPr>
          <w:rFonts w:ascii="宋体" w:hAnsi="宋体" w:cs="方正仿宋_GBK"/>
          <w:sz w:val="32"/>
          <w:szCs w:val="32"/>
        </w:rPr>
      </w:pPr>
      <w:r>
        <w:rPr>
          <w:rFonts w:ascii="宋体" w:hAnsi="宋体" w:cs="方正仿宋_GBK" w:hint="eastAsia"/>
          <w:sz w:val="32"/>
          <w:szCs w:val="32"/>
        </w:rPr>
        <w:t>年</w:t>
      </w:r>
      <w:r>
        <w:rPr>
          <w:rFonts w:ascii="宋体" w:hAnsi="宋体" w:cs="方正仿宋_GBK" w:hint="eastAsia"/>
          <w:sz w:val="32"/>
          <w:szCs w:val="32"/>
        </w:rPr>
        <w:t xml:space="preserve">  </w:t>
      </w:r>
      <w:r>
        <w:rPr>
          <w:rFonts w:ascii="宋体" w:hAnsi="宋体" w:cs="方正仿宋_GBK" w:hint="eastAsia"/>
          <w:sz w:val="32"/>
          <w:szCs w:val="32"/>
        </w:rPr>
        <w:t>月</w:t>
      </w:r>
      <w:r>
        <w:rPr>
          <w:rFonts w:ascii="宋体" w:hAnsi="宋体" w:cs="方正仿宋_GBK" w:hint="eastAsia"/>
          <w:sz w:val="32"/>
          <w:szCs w:val="32"/>
        </w:rPr>
        <w:t xml:space="preserve">  </w:t>
      </w:r>
      <w:r>
        <w:rPr>
          <w:rFonts w:ascii="宋体" w:hAnsi="宋体" w:cs="方正仿宋_GBK" w:hint="eastAsia"/>
          <w:sz w:val="32"/>
          <w:szCs w:val="32"/>
        </w:rPr>
        <w:t>日</w:t>
      </w:r>
    </w:p>
    <w:p w:rsidR="00A13F29" w:rsidRDefault="00CF3B42">
      <w:pPr>
        <w:pStyle w:val="3"/>
        <w:spacing w:line="360" w:lineRule="auto"/>
        <w:rPr>
          <w:rFonts w:ascii="宋体" w:hAnsi="宋体" w:cs="Arial"/>
        </w:rPr>
      </w:pPr>
      <w:r>
        <w:rPr>
          <w:rFonts w:ascii="宋体" w:hAnsi="宋体"/>
        </w:rPr>
        <w:br w:type="page"/>
      </w:r>
    </w:p>
    <w:p w:rsidR="00A13F29" w:rsidRDefault="00CF3B42" w:rsidP="001B76BC">
      <w:pPr>
        <w:tabs>
          <w:tab w:val="left" w:pos="6300"/>
        </w:tabs>
        <w:snapToGrid w:val="0"/>
        <w:spacing w:line="360" w:lineRule="auto"/>
        <w:ind w:firstLineChars="200" w:firstLine="643"/>
        <w:jc w:val="left"/>
        <w:rPr>
          <w:rFonts w:ascii="宋体" w:hAnsi="宋体" w:cs="黑体"/>
          <w:b/>
          <w:sz w:val="32"/>
          <w:szCs w:val="32"/>
        </w:rPr>
      </w:pPr>
      <w:r>
        <w:rPr>
          <w:rFonts w:ascii="宋体" w:hAnsi="宋体" w:cs="黑体" w:hint="eastAsia"/>
          <w:b/>
          <w:sz w:val="32"/>
          <w:szCs w:val="32"/>
        </w:rPr>
        <w:lastRenderedPageBreak/>
        <w:t>二、法定代表人身份证明书（格式）</w:t>
      </w:r>
      <w:r>
        <w:rPr>
          <w:rFonts w:ascii="宋体" w:hAnsi="宋体" w:cs="黑体" w:hint="eastAsia"/>
          <w:b/>
          <w:sz w:val="32"/>
          <w:szCs w:val="32"/>
        </w:rPr>
        <w:t>/</w:t>
      </w:r>
      <w:r>
        <w:rPr>
          <w:rFonts w:ascii="宋体" w:hAnsi="宋体" w:cs="黑体" w:hint="eastAsia"/>
          <w:b/>
          <w:sz w:val="32"/>
          <w:szCs w:val="32"/>
        </w:rPr>
        <w:t>法定代表人授权委托书（格式）（二选一）</w:t>
      </w:r>
    </w:p>
    <w:p w:rsidR="00A13F29" w:rsidRDefault="00A13F29">
      <w:pPr>
        <w:tabs>
          <w:tab w:val="left" w:pos="6300"/>
        </w:tabs>
        <w:snapToGrid w:val="0"/>
        <w:spacing w:line="360" w:lineRule="auto"/>
        <w:jc w:val="center"/>
        <w:rPr>
          <w:rFonts w:ascii="宋体" w:hAnsi="宋体" w:cs="宋体"/>
          <w:b/>
          <w:bCs/>
          <w:sz w:val="24"/>
          <w:szCs w:val="24"/>
        </w:rPr>
      </w:pPr>
    </w:p>
    <w:p w:rsidR="00A13F29" w:rsidRDefault="00CF3B42">
      <w:pPr>
        <w:tabs>
          <w:tab w:val="left" w:pos="6300"/>
        </w:tabs>
        <w:snapToGrid w:val="0"/>
        <w:spacing w:line="360" w:lineRule="auto"/>
        <w:jc w:val="center"/>
        <w:rPr>
          <w:rFonts w:ascii="宋体" w:hAnsi="宋体" w:cs="黑体"/>
          <w:b/>
          <w:bCs/>
          <w:sz w:val="32"/>
          <w:szCs w:val="32"/>
        </w:rPr>
      </w:pPr>
      <w:r>
        <w:rPr>
          <w:rFonts w:ascii="宋体" w:hAnsi="宋体" w:cs="黑体" w:hint="eastAsia"/>
          <w:b/>
          <w:bCs/>
          <w:sz w:val="32"/>
          <w:szCs w:val="32"/>
        </w:rPr>
        <w:t>法定代表人身份证明书</w:t>
      </w:r>
    </w:p>
    <w:p w:rsidR="00A13F29" w:rsidRDefault="00A13F29">
      <w:pPr>
        <w:tabs>
          <w:tab w:val="left" w:pos="6300"/>
        </w:tabs>
        <w:snapToGrid w:val="0"/>
        <w:spacing w:line="360" w:lineRule="auto"/>
        <w:rPr>
          <w:rFonts w:ascii="宋体" w:hAnsi="宋体" w:cs="仿宋_GB2312"/>
          <w:sz w:val="32"/>
          <w:szCs w:val="32"/>
          <w:u w:val="single"/>
        </w:rPr>
      </w:pPr>
    </w:p>
    <w:p w:rsidR="00A13F29" w:rsidRDefault="00CF3B42">
      <w:pPr>
        <w:tabs>
          <w:tab w:val="left" w:pos="6300"/>
        </w:tabs>
        <w:snapToGrid w:val="0"/>
        <w:spacing w:line="360" w:lineRule="auto"/>
        <w:rPr>
          <w:rFonts w:ascii="宋体" w:hAnsi="宋体" w:cs="仿宋_GB2312"/>
          <w:sz w:val="32"/>
          <w:szCs w:val="32"/>
        </w:rPr>
      </w:pPr>
      <w:r>
        <w:rPr>
          <w:rFonts w:ascii="宋体" w:hAnsi="宋体" w:cs="仿宋_GB2312" w:hint="eastAsia"/>
          <w:sz w:val="32"/>
          <w:szCs w:val="32"/>
        </w:rPr>
        <w:t>致（采购单位名称）：</w:t>
      </w:r>
    </w:p>
    <w:p w:rsidR="00A13F29" w:rsidRDefault="00CF3B42">
      <w:pPr>
        <w:tabs>
          <w:tab w:val="left" w:pos="6300"/>
        </w:tabs>
        <w:snapToGrid w:val="0"/>
        <w:spacing w:line="360" w:lineRule="auto"/>
        <w:ind w:firstLineChars="200" w:firstLine="640"/>
        <w:jc w:val="left"/>
        <w:rPr>
          <w:rFonts w:ascii="宋体" w:hAnsi="宋体" w:cs="仿宋_GB2312"/>
          <w:sz w:val="32"/>
          <w:szCs w:val="32"/>
        </w:rPr>
      </w:pPr>
      <w:r>
        <w:rPr>
          <w:rFonts w:ascii="宋体" w:hAnsi="宋体" w:cs="仿宋_GB2312" w:hint="eastAsia"/>
          <w:sz w:val="32"/>
          <w:szCs w:val="32"/>
        </w:rPr>
        <w:t>（法定代表人名称及身份证代码）是</w:t>
      </w:r>
      <w:r>
        <w:rPr>
          <w:rFonts w:ascii="宋体" w:hAnsi="宋体" w:cs="仿宋_GB2312" w:hint="eastAsia"/>
          <w:sz w:val="32"/>
          <w:szCs w:val="32"/>
          <w:u w:val="single"/>
        </w:rPr>
        <w:t>（供应商名称）</w:t>
      </w:r>
      <w:r>
        <w:rPr>
          <w:rFonts w:ascii="宋体" w:hAnsi="宋体" w:cs="仿宋_GB2312" w:hint="eastAsia"/>
          <w:sz w:val="32"/>
          <w:szCs w:val="32"/>
        </w:rPr>
        <w:t>的法定代表人，电话</w:t>
      </w:r>
      <w:r>
        <w:rPr>
          <w:rFonts w:ascii="宋体" w:hAnsi="宋体" w:cs="仿宋_GB2312"/>
          <w:sz w:val="32"/>
          <w:szCs w:val="32"/>
        </w:rPr>
        <w:t>，</w:t>
      </w:r>
      <w:r>
        <w:rPr>
          <w:rFonts w:ascii="宋体" w:hAnsi="宋体" w:cs="仿宋_GB2312" w:hint="eastAsia"/>
          <w:sz w:val="32"/>
          <w:szCs w:val="32"/>
        </w:rPr>
        <w:t>代表我单位全权办理上述项目的招标报价、签约等具体工作，并签署全部有关文件、协议及合同。签字负全部责任。</w:t>
      </w:r>
    </w:p>
    <w:p w:rsidR="00A13F29" w:rsidRDefault="00A13F29">
      <w:pPr>
        <w:tabs>
          <w:tab w:val="left" w:pos="6300"/>
        </w:tabs>
        <w:snapToGrid w:val="0"/>
        <w:spacing w:line="360" w:lineRule="auto"/>
        <w:ind w:firstLine="570"/>
        <w:rPr>
          <w:rFonts w:ascii="宋体" w:hAnsi="宋体" w:cs="仿宋_GB2312"/>
          <w:sz w:val="32"/>
          <w:szCs w:val="32"/>
        </w:rPr>
      </w:pPr>
    </w:p>
    <w:p w:rsidR="00A13F29" w:rsidRDefault="00CF3B42">
      <w:pPr>
        <w:tabs>
          <w:tab w:val="left" w:pos="6300"/>
        </w:tabs>
        <w:snapToGrid w:val="0"/>
        <w:spacing w:line="360" w:lineRule="auto"/>
        <w:ind w:firstLine="570"/>
        <w:jc w:val="center"/>
        <w:rPr>
          <w:rFonts w:ascii="宋体" w:hAnsi="宋体" w:cs="仿宋_GB2312"/>
          <w:sz w:val="32"/>
          <w:szCs w:val="32"/>
        </w:rPr>
      </w:pPr>
      <w:r>
        <w:rPr>
          <w:rFonts w:ascii="宋体" w:hAnsi="宋体" w:cs="仿宋_GB2312" w:hint="eastAsia"/>
          <w:sz w:val="32"/>
          <w:szCs w:val="32"/>
        </w:rPr>
        <w:t>法定代表人（签字或盖章）：</w:t>
      </w:r>
      <w:r>
        <w:rPr>
          <w:rFonts w:ascii="宋体" w:hAnsi="宋体" w:cs="仿宋_GB2312" w:hint="eastAsia"/>
          <w:sz w:val="32"/>
          <w:szCs w:val="32"/>
        </w:rPr>
        <w:t xml:space="preserve">                          </w:t>
      </w:r>
    </w:p>
    <w:p w:rsidR="00A13F29" w:rsidRDefault="00CF3B42">
      <w:pPr>
        <w:tabs>
          <w:tab w:val="left" w:pos="6300"/>
        </w:tabs>
        <w:snapToGrid w:val="0"/>
        <w:spacing w:line="360" w:lineRule="auto"/>
        <w:ind w:firstLine="570"/>
        <w:jc w:val="center"/>
        <w:rPr>
          <w:rFonts w:ascii="宋体" w:hAnsi="宋体" w:cs="仿宋_GB2312"/>
          <w:sz w:val="32"/>
          <w:szCs w:val="32"/>
        </w:rPr>
      </w:pPr>
      <w:r>
        <w:rPr>
          <w:rFonts w:ascii="宋体" w:hAnsi="宋体" w:cs="仿宋_GB2312" w:hint="eastAsia"/>
          <w:sz w:val="32"/>
          <w:szCs w:val="32"/>
        </w:rPr>
        <w:t>供应商名称（公章）</w:t>
      </w:r>
    </w:p>
    <w:p w:rsidR="00A13F29" w:rsidRDefault="00CF3B42">
      <w:pPr>
        <w:tabs>
          <w:tab w:val="left" w:pos="6300"/>
        </w:tabs>
        <w:snapToGrid w:val="0"/>
        <w:spacing w:line="360" w:lineRule="auto"/>
        <w:ind w:right="360" w:firstLine="570"/>
        <w:jc w:val="center"/>
        <w:rPr>
          <w:rFonts w:ascii="宋体" w:hAnsi="宋体"/>
        </w:rPr>
      </w:pPr>
      <w:r>
        <w:rPr>
          <w:rFonts w:ascii="宋体" w:hAnsi="宋体" w:cs="仿宋_GB2312" w:hint="eastAsia"/>
          <w:sz w:val="32"/>
          <w:szCs w:val="32"/>
        </w:rPr>
        <w:t>年</w:t>
      </w:r>
      <w:r>
        <w:rPr>
          <w:rFonts w:ascii="宋体" w:hAnsi="宋体" w:cs="仿宋_GB2312" w:hint="eastAsia"/>
          <w:sz w:val="32"/>
          <w:szCs w:val="32"/>
        </w:rPr>
        <w:t xml:space="preserve">   </w:t>
      </w:r>
      <w:r>
        <w:rPr>
          <w:rFonts w:ascii="宋体" w:hAnsi="宋体" w:cs="仿宋_GB2312" w:hint="eastAsia"/>
          <w:sz w:val="32"/>
          <w:szCs w:val="32"/>
        </w:rPr>
        <w:t>月</w:t>
      </w:r>
      <w:r>
        <w:rPr>
          <w:rFonts w:ascii="宋体" w:hAnsi="宋体" w:cs="仿宋_GB2312" w:hint="eastAsia"/>
          <w:sz w:val="32"/>
          <w:szCs w:val="32"/>
        </w:rPr>
        <w:t xml:space="preserve">   </w:t>
      </w:r>
      <w:r>
        <w:rPr>
          <w:rFonts w:ascii="宋体" w:hAnsi="宋体" w:cs="仿宋_GB2312" w:hint="eastAsia"/>
          <w:sz w:val="32"/>
          <w:szCs w:val="32"/>
        </w:rPr>
        <w:t>日</w:t>
      </w:r>
    </w:p>
    <w:p w:rsidR="00A13F29" w:rsidRDefault="00A13F29">
      <w:pPr>
        <w:pStyle w:val="Default"/>
        <w:spacing w:line="360" w:lineRule="auto"/>
        <w:rPr>
          <w:rFonts w:hAnsi="宋体"/>
        </w:rPr>
      </w:pPr>
    </w:p>
    <w:p w:rsidR="00A13F29" w:rsidRDefault="00CF3B42">
      <w:pPr>
        <w:tabs>
          <w:tab w:val="left" w:pos="6300"/>
        </w:tabs>
        <w:snapToGrid w:val="0"/>
        <w:spacing w:line="360" w:lineRule="auto"/>
        <w:ind w:firstLine="570"/>
        <w:rPr>
          <w:rFonts w:ascii="宋体" w:hAnsi="宋体" w:cs="仿宋_GB2312"/>
          <w:sz w:val="32"/>
          <w:szCs w:val="32"/>
        </w:rPr>
      </w:pPr>
      <w:r>
        <w:rPr>
          <w:rFonts w:ascii="宋体" w:hAnsi="宋体" w:cs="仿宋_GB2312" w:hint="eastAsia"/>
          <w:sz w:val="32"/>
          <w:szCs w:val="32"/>
        </w:rPr>
        <w:t>（附：法定代表人身份证正反面复印件）</w:t>
      </w:r>
    </w:p>
    <w:p w:rsidR="00A13F29" w:rsidRDefault="00A13F29">
      <w:pPr>
        <w:pStyle w:val="3"/>
        <w:spacing w:line="360" w:lineRule="auto"/>
        <w:rPr>
          <w:rFonts w:ascii="宋体" w:hAnsi="宋体"/>
        </w:rPr>
      </w:pPr>
    </w:p>
    <w:p w:rsidR="00A13F29" w:rsidRDefault="00CF3B42">
      <w:pPr>
        <w:rPr>
          <w:rFonts w:ascii="宋体" w:hAnsi="宋体" w:cs="宋体"/>
          <w:sz w:val="24"/>
          <w:szCs w:val="24"/>
        </w:rPr>
      </w:pPr>
      <w:r>
        <w:rPr>
          <w:rFonts w:ascii="宋体" w:hAnsi="宋体" w:cs="宋体"/>
          <w:sz w:val="24"/>
          <w:szCs w:val="24"/>
        </w:rPr>
        <w:br w:type="page"/>
      </w:r>
    </w:p>
    <w:p w:rsidR="00A13F29" w:rsidRDefault="00A13F29">
      <w:pPr>
        <w:pStyle w:val="Default"/>
        <w:rPr>
          <w:rFonts w:hAnsi="宋体"/>
        </w:rPr>
      </w:pPr>
    </w:p>
    <w:p w:rsidR="00A13F29" w:rsidRDefault="00CF3B42">
      <w:pPr>
        <w:tabs>
          <w:tab w:val="left" w:pos="6300"/>
        </w:tabs>
        <w:snapToGrid w:val="0"/>
        <w:spacing w:line="360" w:lineRule="auto"/>
        <w:jc w:val="center"/>
        <w:rPr>
          <w:rFonts w:ascii="宋体" w:hAnsi="宋体" w:cs="黑体"/>
          <w:b/>
          <w:bCs/>
          <w:sz w:val="32"/>
          <w:szCs w:val="32"/>
        </w:rPr>
      </w:pPr>
      <w:r>
        <w:rPr>
          <w:rFonts w:ascii="宋体" w:hAnsi="宋体" w:cs="黑体" w:hint="eastAsia"/>
          <w:b/>
          <w:bCs/>
          <w:sz w:val="32"/>
          <w:szCs w:val="32"/>
        </w:rPr>
        <w:t>法定代表人授权委托书</w:t>
      </w:r>
    </w:p>
    <w:p w:rsidR="00A13F29" w:rsidRDefault="00A13F29">
      <w:pPr>
        <w:tabs>
          <w:tab w:val="left" w:pos="6300"/>
        </w:tabs>
        <w:snapToGrid w:val="0"/>
        <w:spacing w:line="360" w:lineRule="auto"/>
        <w:rPr>
          <w:rFonts w:ascii="宋体" w:hAnsi="宋体" w:cs="仿宋_GB2312"/>
          <w:sz w:val="32"/>
          <w:szCs w:val="32"/>
          <w:u w:val="single"/>
        </w:rPr>
      </w:pPr>
    </w:p>
    <w:p w:rsidR="00A13F29" w:rsidRDefault="00CF3B42">
      <w:pPr>
        <w:tabs>
          <w:tab w:val="left" w:pos="6300"/>
        </w:tabs>
        <w:snapToGrid w:val="0"/>
        <w:spacing w:line="360" w:lineRule="auto"/>
        <w:rPr>
          <w:rFonts w:ascii="宋体" w:hAnsi="宋体" w:cs="仿宋_GB2312"/>
          <w:sz w:val="32"/>
          <w:szCs w:val="32"/>
        </w:rPr>
      </w:pPr>
      <w:r>
        <w:rPr>
          <w:rFonts w:ascii="宋体" w:hAnsi="宋体" w:cs="仿宋_GB2312" w:hint="eastAsia"/>
          <w:sz w:val="32"/>
          <w:szCs w:val="32"/>
        </w:rPr>
        <w:t>致（采购单位名称）：</w:t>
      </w:r>
    </w:p>
    <w:p w:rsidR="00A13F29" w:rsidRDefault="00CF3B42">
      <w:pPr>
        <w:tabs>
          <w:tab w:val="left" w:pos="6300"/>
        </w:tabs>
        <w:wordWrap w:val="0"/>
        <w:snapToGrid w:val="0"/>
        <w:spacing w:line="360" w:lineRule="auto"/>
        <w:ind w:firstLineChars="200" w:firstLine="640"/>
        <w:rPr>
          <w:rFonts w:ascii="宋体" w:hAnsi="宋体" w:cs="仿宋_GB2312"/>
          <w:sz w:val="32"/>
          <w:szCs w:val="32"/>
        </w:rPr>
      </w:pPr>
      <w:r>
        <w:rPr>
          <w:rFonts w:ascii="宋体" w:hAnsi="宋体" w:cs="仿宋_GB2312" w:hint="eastAsia"/>
          <w:sz w:val="32"/>
          <w:szCs w:val="32"/>
        </w:rPr>
        <w:t>（法定代表人名称）是</w:t>
      </w:r>
      <w:r>
        <w:rPr>
          <w:rFonts w:ascii="宋体" w:hAnsi="宋体" w:cs="仿宋_GB2312" w:hint="eastAsia"/>
          <w:sz w:val="32"/>
          <w:szCs w:val="32"/>
          <w:u w:val="single"/>
        </w:rPr>
        <w:t>（供应商名称）</w:t>
      </w:r>
      <w:r>
        <w:rPr>
          <w:rFonts w:ascii="宋体" w:hAnsi="宋体" w:cs="仿宋_GB2312" w:hint="eastAsia"/>
          <w:sz w:val="32"/>
          <w:szCs w:val="32"/>
        </w:rPr>
        <w:t>的法定代表人，特授权（被授权人姓名及身份证代码）电话</w:t>
      </w:r>
      <w:r>
        <w:rPr>
          <w:rFonts w:ascii="宋体" w:hAnsi="宋体" w:cs="仿宋_GB2312"/>
          <w:sz w:val="32"/>
          <w:szCs w:val="32"/>
        </w:rPr>
        <w:t>，</w:t>
      </w:r>
      <w:r>
        <w:rPr>
          <w:rFonts w:ascii="宋体" w:hAnsi="宋体" w:cs="仿宋_GB2312" w:hint="eastAsia"/>
          <w:sz w:val="32"/>
          <w:szCs w:val="32"/>
        </w:rPr>
        <w:t>代表我单位全权办理上述项目的招标报价、签约等具体工作，并签署全部有关文件、协议及合同。</w:t>
      </w:r>
    </w:p>
    <w:p w:rsidR="00A13F29" w:rsidRDefault="00CF3B42">
      <w:pPr>
        <w:tabs>
          <w:tab w:val="left" w:pos="6300"/>
        </w:tabs>
        <w:snapToGrid w:val="0"/>
        <w:spacing w:line="360" w:lineRule="auto"/>
        <w:ind w:firstLineChars="200" w:firstLine="640"/>
        <w:rPr>
          <w:rFonts w:ascii="宋体" w:hAnsi="宋体" w:cs="仿宋_GB2312"/>
          <w:sz w:val="32"/>
          <w:szCs w:val="32"/>
        </w:rPr>
      </w:pPr>
      <w:r>
        <w:rPr>
          <w:rFonts w:ascii="宋体" w:hAnsi="宋体" w:cs="仿宋_GB2312" w:hint="eastAsia"/>
          <w:sz w:val="32"/>
          <w:szCs w:val="32"/>
        </w:rPr>
        <w:t>我单位对被授权人的签字负全部责任。</w:t>
      </w:r>
    </w:p>
    <w:p w:rsidR="00A13F29" w:rsidRDefault="00CF3B42">
      <w:pPr>
        <w:tabs>
          <w:tab w:val="left" w:pos="6300"/>
        </w:tabs>
        <w:snapToGrid w:val="0"/>
        <w:spacing w:line="360" w:lineRule="auto"/>
        <w:ind w:firstLineChars="200" w:firstLine="640"/>
        <w:rPr>
          <w:rFonts w:ascii="宋体" w:hAnsi="宋体" w:cs="仿宋_GB2312"/>
          <w:sz w:val="32"/>
          <w:szCs w:val="32"/>
        </w:rPr>
      </w:pPr>
      <w:r>
        <w:rPr>
          <w:rFonts w:ascii="宋体" w:hAnsi="宋体" w:cs="仿宋_GB2312" w:hint="eastAsia"/>
          <w:sz w:val="32"/>
          <w:szCs w:val="32"/>
        </w:rPr>
        <w:t>在撤消授权的书面通知以前，本授权书一直有效。被授权人在授权书有效期内签署的所有文件不因授权的撤消而失效。</w:t>
      </w:r>
    </w:p>
    <w:p w:rsidR="00A13F29" w:rsidRDefault="00A13F29">
      <w:pPr>
        <w:tabs>
          <w:tab w:val="left" w:pos="6300"/>
        </w:tabs>
        <w:snapToGrid w:val="0"/>
        <w:spacing w:line="360" w:lineRule="auto"/>
        <w:ind w:firstLine="570"/>
        <w:rPr>
          <w:rFonts w:ascii="宋体" w:hAnsi="宋体" w:cs="仿宋_GB2312"/>
          <w:sz w:val="32"/>
          <w:szCs w:val="32"/>
        </w:rPr>
      </w:pPr>
    </w:p>
    <w:p w:rsidR="00A13F29" w:rsidRDefault="00CF3B42">
      <w:pPr>
        <w:tabs>
          <w:tab w:val="left" w:pos="6300"/>
        </w:tabs>
        <w:snapToGrid w:val="0"/>
        <w:spacing w:line="360" w:lineRule="auto"/>
        <w:ind w:firstLine="570"/>
        <w:rPr>
          <w:rFonts w:ascii="宋体" w:hAnsi="宋体" w:cs="仿宋_GB2312"/>
          <w:sz w:val="32"/>
          <w:szCs w:val="32"/>
        </w:rPr>
      </w:pPr>
      <w:r>
        <w:rPr>
          <w:rFonts w:ascii="宋体" w:hAnsi="宋体" w:cs="仿宋_GB2312" w:hint="eastAsia"/>
          <w:sz w:val="32"/>
          <w:szCs w:val="32"/>
        </w:rPr>
        <w:t>被授权人：</w:t>
      </w:r>
      <w:r>
        <w:rPr>
          <w:rFonts w:ascii="宋体" w:hAnsi="宋体" w:cs="仿宋_GB2312" w:hint="eastAsia"/>
          <w:sz w:val="32"/>
          <w:szCs w:val="32"/>
        </w:rPr>
        <w:t xml:space="preserve">                          </w:t>
      </w:r>
      <w:r>
        <w:rPr>
          <w:rFonts w:ascii="宋体" w:hAnsi="宋体" w:cs="仿宋_GB2312" w:hint="eastAsia"/>
          <w:sz w:val="32"/>
          <w:szCs w:val="32"/>
        </w:rPr>
        <w:t>法定代表人：</w:t>
      </w:r>
    </w:p>
    <w:p w:rsidR="00A13F29" w:rsidRDefault="00CF3B42">
      <w:pPr>
        <w:tabs>
          <w:tab w:val="left" w:pos="6300"/>
        </w:tabs>
        <w:snapToGrid w:val="0"/>
        <w:spacing w:line="360" w:lineRule="auto"/>
        <w:ind w:firstLine="570"/>
        <w:rPr>
          <w:rFonts w:ascii="宋体" w:hAnsi="宋体" w:cs="仿宋_GB2312"/>
          <w:sz w:val="32"/>
          <w:szCs w:val="32"/>
        </w:rPr>
      </w:pPr>
      <w:r>
        <w:rPr>
          <w:rFonts w:ascii="宋体" w:hAnsi="宋体" w:cs="仿宋_GB2312" w:hint="eastAsia"/>
          <w:sz w:val="32"/>
          <w:szCs w:val="32"/>
        </w:rPr>
        <w:t>（签字或盖章）</w:t>
      </w:r>
      <w:r>
        <w:rPr>
          <w:rFonts w:ascii="宋体" w:hAnsi="宋体" w:cs="仿宋_GB2312" w:hint="eastAsia"/>
          <w:sz w:val="32"/>
          <w:szCs w:val="32"/>
        </w:rPr>
        <w:t xml:space="preserve">                     </w:t>
      </w:r>
      <w:r>
        <w:rPr>
          <w:rFonts w:ascii="宋体" w:hAnsi="宋体" w:cs="仿宋_GB2312" w:hint="eastAsia"/>
          <w:sz w:val="32"/>
          <w:szCs w:val="32"/>
        </w:rPr>
        <w:t>（签字或盖章）</w:t>
      </w:r>
    </w:p>
    <w:p w:rsidR="00A13F29" w:rsidRDefault="00A13F29">
      <w:pPr>
        <w:tabs>
          <w:tab w:val="left" w:pos="6300"/>
        </w:tabs>
        <w:snapToGrid w:val="0"/>
        <w:spacing w:line="360" w:lineRule="auto"/>
        <w:ind w:firstLine="570"/>
        <w:rPr>
          <w:rFonts w:ascii="宋体" w:hAnsi="宋体" w:cs="仿宋_GB2312"/>
          <w:sz w:val="32"/>
          <w:szCs w:val="32"/>
        </w:rPr>
      </w:pPr>
    </w:p>
    <w:p w:rsidR="00A13F29" w:rsidRDefault="00CF3B42">
      <w:pPr>
        <w:tabs>
          <w:tab w:val="left" w:pos="6300"/>
        </w:tabs>
        <w:snapToGrid w:val="0"/>
        <w:spacing w:line="360" w:lineRule="auto"/>
        <w:ind w:firstLine="570"/>
        <w:rPr>
          <w:rFonts w:ascii="宋体" w:hAnsi="宋体" w:cs="仿宋_GB2312"/>
          <w:sz w:val="32"/>
          <w:szCs w:val="32"/>
        </w:rPr>
      </w:pPr>
      <w:r>
        <w:rPr>
          <w:rFonts w:ascii="宋体" w:hAnsi="宋体" w:cs="仿宋_GB2312" w:hint="eastAsia"/>
          <w:sz w:val="32"/>
          <w:szCs w:val="32"/>
        </w:rPr>
        <w:t>（附：被授权人、法定代表人身份证正反面复印</w:t>
      </w:r>
      <w:r>
        <w:rPr>
          <w:rFonts w:ascii="宋体" w:hAnsi="宋体" w:cs="仿宋_GB2312" w:hint="eastAsia"/>
          <w:sz w:val="32"/>
          <w:szCs w:val="32"/>
        </w:rPr>
        <w:t>件）</w:t>
      </w:r>
    </w:p>
    <w:p w:rsidR="00A13F29" w:rsidRDefault="00A13F29">
      <w:pPr>
        <w:tabs>
          <w:tab w:val="left" w:pos="6300"/>
        </w:tabs>
        <w:snapToGrid w:val="0"/>
        <w:spacing w:line="360" w:lineRule="auto"/>
        <w:ind w:firstLine="570"/>
        <w:rPr>
          <w:rFonts w:ascii="宋体" w:hAnsi="宋体" w:cs="仿宋_GB2312"/>
          <w:sz w:val="32"/>
          <w:szCs w:val="32"/>
        </w:rPr>
      </w:pPr>
    </w:p>
    <w:p w:rsidR="00A13F29" w:rsidRDefault="00CF3B42">
      <w:pPr>
        <w:tabs>
          <w:tab w:val="left" w:pos="6300"/>
        </w:tabs>
        <w:snapToGrid w:val="0"/>
        <w:spacing w:line="360" w:lineRule="auto"/>
        <w:ind w:right="480" w:firstLine="570"/>
        <w:jc w:val="right"/>
        <w:rPr>
          <w:rFonts w:ascii="宋体" w:hAnsi="宋体" w:cs="仿宋_GB2312"/>
          <w:sz w:val="32"/>
          <w:szCs w:val="32"/>
        </w:rPr>
      </w:pPr>
      <w:r>
        <w:rPr>
          <w:rFonts w:ascii="宋体" w:hAnsi="宋体" w:cs="仿宋_GB2312" w:hint="eastAsia"/>
          <w:sz w:val="32"/>
          <w:szCs w:val="32"/>
        </w:rPr>
        <w:t>供应商名称（公章）</w:t>
      </w:r>
    </w:p>
    <w:p w:rsidR="00A13F29" w:rsidRDefault="00CF3B42">
      <w:pPr>
        <w:tabs>
          <w:tab w:val="left" w:pos="6300"/>
        </w:tabs>
        <w:snapToGrid w:val="0"/>
        <w:spacing w:line="360" w:lineRule="auto"/>
        <w:ind w:right="480" w:firstLine="570"/>
        <w:jc w:val="center"/>
        <w:rPr>
          <w:rFonts w:ascii="宋体" w:hAnsi="宋体" w:cs="仿宋_GB2312"/>
          <w:sz w:val="32"/>
          <w:szCs w:val="32"/>
        </w:rPr>
      </w:pPr>
      <w:r>
        <w:rPr>
          <w:rFonts w:ascii="宋体" w:hAnsi="宋体" w:cs="仿宋_GB2312" w:hint="eastAsia"/>
          <w:sz w:val="32"/>
          <w:szCs w:val="32"/>
        </w:rPr>
        <w:t>年</w:t>
      </w:r>
      <w:r>
        <w:rPr>
          <w:rFonts w:ascii="宋体" w:hAnsi="宋体" w:cs="仿宋_GB2312" w:hint="eastAsia"/>
          <w:sz w:val="32"/>
          <w:szCs w:val="32"/>
        </w:rPr>
        <w:t xml:space="preserve">   </w:t>
      </w:r>
      <w:r>
        <w:rPr>
          <w:rFonts w:ascii="宋体" w:hAnsi="宋体" w:cs="仿宋_GB2312" w:hint="eastAsia"/>
          <w:sz w:val="32"/>
          <w:szCs w:val="32"/>
        </w:rPr>
        <w:t>月</w:t>
      </w:r>
      <w:r>
        <w:rPr>
          <w:rFonts w:ascii="宋体" w:hAnsi="宋体" w:cs="仿宋_GB2312" w:hint="eastAsia"/>
          <w:sz w:val="32"/>
          <w:szCs w:val="32"/>
        </w:rPr>
        <w:t xml:space="preserve">   </w:t>
      </w:r>
      <w:r>
        <w:rPr>
          <w:rFonts w:ascii="宋体" w:hAnsi="宋体" w:cs="仿宋_GB2312" w:hint="eastAsia"/>
          <w:sz w:val="32"/>
          <w:szCs w:val="32"/>
        </w:rPr>
        <w:t>日</w:t>
      </w:r>
    </w:p>
    <w:p w:rsidR="00A13F29" w:rsidRDefault="00CF3B42">
      <w:pPr>
        <w:pStyle w:val="3"/>
        <w:spacing w:line="360" w:lineRule="auto"/>
        <w:rPr>
          <w:rFonts w:ascii="宋体" w:hAnsi="宋体"/>
        </w:rPr>
      </w:pPr>
      <w:r>
        <w:rPr>
          <w:rFonts w:ascii="宋体" w:hAnsi="宋体"/>
        </w:rPr>
        <w:br w:type="page"/>
      </w:r>
    </w:p>
    <w:p w:rsidR="00A13F29" w:rsidRDefault="00CF3B42" w:rsidP="001B76BC">
      <w:pPr>
        <w:tabs>
          <w:tab w:val="left" w:pos="6300"/>
        </w:tabs>
        <w:snapToGrid w:val="0"/>
        <w:spacing w:line="360" w:lineRule="auto"/>
        <w:ind w:firstLineChars="200" w:firstLine="643"/>
        <w:rPr>
          <w:rFonts w:ascii="宋体" w:hAnsi="宋体" w:cs="黑体"/>
          <w:b/>
          <w:sz w:val="32"/>
          <w:szCs w:val="32"/>
        </w:rPr>
      </w:pPr>
      <w:r>
        <w:rPr>
          <w:rFonts w:ascii="宋体" w:hAnsi="宋体" w:cs="黑体" w:hint="eastAsia"/>
          <w:b/>
          <w:sz w:val="32"/>
          <w:szCs w:val="32"/>
        </w:rPr>
        <w:lastRenderedPageBreak/>
        <w:t>三</w:t>
      </w:r>
      <w:r>
        <w:rPr>
          <w:rFonts w:ascii="宋体" w:hAnsi="宋体" w:cs="黑体"/>
          <w:b/>
          <w:sz w:val="32"/>
          <w:szCs w:val="32"/>
        </w:rPr>
        <w:t>、</w:t>
      </w:r>
      <w:r>
        <w:rPr>
          <w:rFonts w:ascii="宋体" w:hAnsi="宋体" w:cs="黑体" w:hint="eastAsia"/>
          <w:b/>
          <w:sz w:val="32"/>
          <w:szCs w:val="32"/>
        </w:rPr>
        <w:t>基本资格条件承诺函</w:t>
      </w:r>
    </w:p>
    <w:p w:rsidR="00A13F29" w:rsidRDefault="00A13F29">
      <w:pPr>
        <w:pStyle w:val="Default"/>
        <w:rPr>
          <w:rFonts w:hAnsi="宋体"/>
        </w:rPr>
      </w:pPr>
    </w:p>
    <w:p w:rsidR="00A13F29" w:rsidRDefault="00CF3B42">
      <w:pPr>
        <w:snapToGrid w:val="0"/>
        <w:spacing w:line="360" w:lineRule="auto"/>
        <w:ind w:firstLine="570"/>
        <w:jc w:val="center"/>
        <w:rPr>
          <w:rFonts w:ascii="宋体" w:hAnsi="宋体" w:cs="黑体"/>
          <w:b/>
          <w:sz w:val="32"/>
          <w:szCs w:val="32"/>
        </w:rPr>
      </w:pPr>
      <w:r>
        <w:rPr>
          <w:rFonts w:ascii="宋体" w:hAnsi="宋体" w:cs="黑体" w:hint="eastAsia"/>
          <w:b/>
          <w:sz w:val="32"/>
          <w:szCs w:val="32"/>
        </w:rPr>
        <w:t>基本资格条件承诺函</w:t>
      </w:r>
    </w:p>
    <w:p w:rsidR="00A13F29" w:rsidRDefault="00A13F29">
      <w:pPr>
        <w:snapToGrid w:val="0"/>
        <w:spacing w:line="360" w:lineRule="auto"/>
        <w:rPr>
          <w:rFonts w:ascii="宋体" w:hAnsi="宋体" w:cs="方正仿宋_GBK"/>
          <w:b/>
          <w:sz w:val="24"/>
          <w:szCs w:val="24"/>
        </w:rPr>
      </w:pPr>
    </w:p>
    <w:p w:rsidR="00A13F29" w:rsidRDefault="00CF3B42">
      <w:pPr>
        <w:snapToGrid w:val="0"/>
        <w:spacing w:line="360" w:lineRule="auto"/>
        <w:rPr>
          <w:rFonts w:ascii="宋体" w:hAnsi="宋体" w:cs="仿宋_GB2312"/>
          <w:sz w:val="32"/>
          <w:szCs w:val="32"/>
        </w:rPr>
      </w:pPr>
      <w:r>
        <w:rPr>
          <w:rFonts w:ascii="宋体" w:hAnsi="宋体" w:cs="仿宋_GB2312" w:hint="eastAsia"/>
          <w:sz w:val="32"/>
          <w:szCs w:val="32"/>
        </w:rPr>
        <w:t>致（采购单位名称）：</w:t>
      </w:r>
    </w:p>
    <w:p w:rsidR="00A13F29" w:rsidRDefault="00CF3B42">
      <w:pPr>
        <w:snapToGrid w:val="0"/>
        <w:spacing w:line="360" w:lineRule="auto"/>
        <w:ind w:firstLineChars="200" w:firstLine="640"/>
        <w:rPr>
          <w:rFonts w:ascii="宋体" w:hAnsi="宋体" w:cs="仿宋_GB2312"/>
          <w:sz w:val="32"/>
          <w:szCs w:val="32"/>
        </w:rPr>
      </w:pPr>
      <w:r>
        <w:rPr>
          <w:rFonts w:ascii="宋体" w:hAnsi="宋体" w:cs="仿宋_GB2312" w:hint="eastAsia"/>
          <w:sz w:val="32"/>
          <w:szCs w:val="32"/>
        </w:rPr>
        <w:t>（供应商名称）郑重承诺：</w:t>
      </w:r>
    </w:p>
    <w:p w:rsidR="00A13F29" w:rsidRDefault="00CF3B42">
      <w:pPr>
        <w:spacing w:line="360" w:lineRule="auto"/>
        <w:ind w:firstLineChars="200" w:firstLine="640"/>
        <w:rPr>
          <w:rFonts w:ascii="宋体" w:hAnsi="宋体" w:cs="仿宋_GB2312"/>
          <w:sz w:val="32"/>
          <w:szCs w:val="32"/>
        </w:rPr>
      </w:pPr>
      <w:r>
        <w:rPr>
          <w:rFonts w:ascii="宋体" w:hAnsi="宋体" w:cs="仿宋_GB2312" w:hint="eastAsia"/>
          <w:sz w:val="32"/>
          <w:szCs w:val="32"/>
        </w:rPr>
        <w:t>1.</w:t>
      </w:r>
      <w:r>
        <w:rPr>
          <w:rFonts w:ascii="宋体" w:hAnsi="宋体" w:cs="仿宋_GB2312" w:hint="eastAsia"/>
          <w:sz w:val="32"/>
          <w:szCs w:val="32"/>
        </w:rPr>
        <w:t>我方具有良好的商业信誉和健全的财务会计制度，具有履行合同所必需的设备和专业技术能力，具有依法缴纳税收和社会保障金的良好记录，参加本项目采购活动前三年内无重大违法活动记录。</w:t>
      </w:r>
    </w:p>
    <w:p w:rsidR="00A13F29" w:rsidRDefault="00CF3B42">
      <w:pPr>
        <w:spacing w:line="360" w:lineRule="auto"/>
        <w:ind w:firstLineChars="200" w:firstLine="640"/>
        <w:rPr>
          <w:rFonts w:ascii="宋体" w:hAnsi="宋体" w:cs="仿宋_GB2312"/>
          <w:sz w:val="32"/>
          <w:szCs w:val="32"/>
        </w:rPr>
      </w:pPr>
      <w:r>
        <w:rPr>
          <w:rFonts w:ascii="宋体" w:hAnsi="宋体" w:cs="仿宋_GB2312" w:hint="eastAsia"/>
          <w:sz w:val="32"/>
          <w:szCs w:val="32"/>
        </w:rPr>
        <w:t>2.</w:t>
      </w:r>
      <w:r>
        <w:rPr>
          <w:rFonts w:ascii="宋体" w:hAnsi="宋体" w:cs="仿宋_GB2312" w:hint="eastAsia"/>
          <w:sz w:val="32"/>
          <w:szCs w:val="32"/>
        </w:rPr>
        <w:t>我方未列入在信用中国网站（</w:t>
      </w:r>
      <w:r>
        <w:rPr>
          <w:rFonts w:ascii="宋体" w:hAnsi="宋体" w:cs="仿宋_GB2312" w:hint="eastAsia"/>
          <w:sz w:val="32"/>
          <w:szCs w:val="32"/>
        </w:rPr>
        <w:t>www.creditchina.gov.cn</w:t>
      </w:r>
      <w:r>
        <w:rPr>
          <w:rFonts w:ascii="宋体" w:hAnsi="宋体" w:cs="仿宋_GB2312" w:hint="eastAsia"/>
          <w:sz w:val="32"/>
          <w:szCs w:val="32"/>
        </w:rPr>
        <w:t>）“失信被执行人”、“重大税收违法案件当事人名单”中，也未列入中国政府采购网（</w:t>
      </w:r>
      <w:r>
        <w:rPr>
          <w:rFonts w:ascii="宋体" w:hAnsi="宋体" w:cs="仿宋_GB2312" w:hint="eastAsia"/>
          <w:sz w:val="32"/>
          <w:szCs w:val="32"/>
        </w:rPr>
        <w:t>www.ccgp.gov.cn</w:t>
      </w:r>
      <w:r>
        <w:rPr>
          <w:rFonts w:ascii="宋体" w:hAnsi="宋体" w:cs="仿宋_GB2312" w:hint="eastAsia"/>
          <w:sz w:val="32"/>
          <w:szCs w:val="32"/>
        </w:rPr>
        <w:t>）“政府采购严重违法失信行为记录名单”中。</w:t>
      </w:r>
    </w:p>
    <w:p w:rsidR="00A13F29" w:rsidRDefault="00CF3B42">
      <w:pPr>
        <w:spacing w:line="360" w:lineRule="auto"/>
        <w:ind w:firstLineChars="200" w:firstLine="640"/>
        <w:rPr>
          <w:rFonts w:ascii="宋体" w:hAnsi="宋体" w:cs="仿宋_GB2312"/>
          <w:sz w:val="32"/>
          <w:szCs w:val="32"/>
        </w:rPr>
      </w:pPr>
      <w:r>
        <w:rPr>
          <w:rFonts w:ascii="宋体" w:hAnsi="宋体" w:cs="仿宋_GB2312" w:hint="eastAsia"/>
          <w:sz w:val="32"/>
          <w:szCs w:val="32"/>
        </w:rPr>
        <w:t>3.</w:t>
      </w:r>
      <w:r>
        <w:rPr>
          <w:rFonts w:ascii="宋体" w:hAnsi="宋体" w:cs="仿宋_GB2312" w:hint="eastAsia"/>
          <w:sz w:val="32"/>
          <w:szCs w:val="32"/>
        </w:rPr>
        <w:t>我方在项目评审环节结束后，随时接受采购人检查验证，配合提供相关证明材料，证明符合《中华人民共和国政府采购法》第二十二条规定的供应商基本资格条件。</w:t>
      </w:r>
    </w:p>
    <w:p w:rsidR="00A13F29" w:rsidRDefault="00CF3B42">
      <w:pPr>
        <w:snapToGrid w:val="0"/>
        <w:spacing w:line="360" w:lineRule="auto"/>
        <w:ind w:firstLineChars="200" w:firstLine="640"/>
        <w:rPr>
          <w:rFonts w:ascii="宋体" w:hAnsi="宋体" w:cs="仿宋_GB2312"/>
          <w:sz w:val="32"/>
          <w:szCs w:val="32"/>
        </w:rPr>
      </w:pPr>
      <w:r>
        <w:rPr>
          <w:rFonts w:ascii="宋体" w:hAnsi="宋体" w:cs="仿宋_GB2312" w:hint="eastAsia"/>
          <w:sz w:val="32"/>
          <w:szCs w:val="32"/>
        </w:rPr>
        <w:t>我方对以上承诺负全部法律责任。</w:t>
      </w:r>
    </w:p>
    <w:p w:rsidR="00A13F29" w:rsidRDefault="00CF3B42">
      <w:pPr>
        <w:snapToGrid w:val="0"/>
        <w:spacing w:line="360" w:lineRule="auto"/>
        <w:ind w:firstLineChars="200" w:firstLine="640"/>
        <w:rPr>
          <w:rFonts w:ascii="宋体" w:hAnsi="宋体" w:cs="仿宋_GB2312"/>
          <w:sz w:val="32"/>
          <w:szCs w:val="32"/>
        </w:rPr>
      </w:pPr>
      <w:r>
        <w:rPr>
          <w:rFonts w:ascii="宋体" w:hAnsi="宋体" w:cs="仿宋_GB2312" w:hint="eastAsia"/>
          <w:sz w:val="32"/>
          <w:szCs w:val="32"/>
        </w:rPr>
        <w:t>特此承诺。</w:t>
      </w:r>
    </w:p>
    <w:p w:rsidR="00A13F29" w:rsidRDefault="00A13F29">
      <w:pPr>
        <w:pStyle w:val="Default"/>
        <w:rPr>
          <w:rFonts w:hAnsi="宋体"/>
        </w:rPr>
      </w:pPr>
    </w:p>
    <w:p w:rsidR="00A13F29" w:rsidRDefault="00CF3B42">
      <w:pPr>
        <w:tabs>
          <w:tab w:val="left" w:pos="6300"/>
        </w:tabs>
        <w:snapToGrid w:val="0"/>
        <w:spacing w:line="360" w:lineRule="auto"/>
        <w:ind w:right="480" w:firstLine="570"/>
        <w:jc w:val="right"/>
        <w:rPr>
          <w:rFonts w:ascii="宋体" w:hAnsi="宋体" w:cs="仿宋_GB2312"/>
          <w:sz w:val="32"/>
          <w:szCs w:val="32"/>
        </w:rPr>
      </w:pPr>
      <w:r>
        <w:rPr>
          <w:rFonts w:ascii="宋体" w:hAnsi="宋体" w:cs="仿宋_GB2312" w:hint="eastAsia"/>
          <w:sz w:val="32"/>
          <w:szCs w:val="32"/>
        </w:rPr>
        <w:t>供应商名称（公章）</w:t>
      </w:r>
    </w:p>
    <w:p w:rsidR="00A13F29" w:rsidRDefault="00CF3B42">
      <w:pPr>
        <w:tabs>
          <w:tab w:val="left" w:pos="6300"/>
        </w:tabs>
        <w:snapToGrid w:val="0"/>
        <w:spacing w:line="360" w:lineRule="auto"/>
        <w:ind w:right="480" w:firstLine="570"/>
        <w:jc w:val="center"/>
        <w:rPr>
          <w:rFonts w:ascii="宋体" w:hAnsi="宋体" w:cs="仿宋_GB2312"/>
          <w:sz w:val="32"/>
          <w:szCs w:val="32"/>
        </w:rPr>
      </w:pPr>
      <w:r>
        <w:rPr>
          <w:rFonts w:ascii="宋体" w:hAnsi="宋体" w:cs="仿宋_GB2312" w:hint="eastAsia"/>
          <w:sz w:val="32"/>
          <w:szCs w:val="32"/>
        </w:rPr>
        <w:t xml:space="preserve">                               </w:t>
      </w:r>
      <w:r>
        <w:rPr>
          <w:rFonts w:ascii="宋体" w:hAnsi="宋体" w:cs="仿宋_GB2312" w:hint="eastAsia"/>
          <w:sz w:val="32"/>
          <w:szCs w:val="32"/>
        </w:rPr>
        <w:t>年</w:t>
      </w:r>
      <w:r>
        <w:rPr>
          <w:rFonts w:ascii="宋体" w:hAnsi="宋体" w:cs="仿宋_GB2312" w:hint="eastAsia"/>
          <w:sz w:val="32"/>
          <w:szCs w:val="32"/>
        </w:rPr>
        <w:t xml:space="preserve">   </w:t>
      </w:r>
      <w:r>
        <w:rPr>
          <w:rFonts w:ascii="宋体" w:hAnsi="宋体" w:cs="仿宋_GB2312" w:hint="eastAsia"/>
          <w:sz w:val="32"/>
          <w:szCs w:val="32"/>
        </w:rPr>
        <w:t>月</w:t>
      </w:r>
      <w:r>
        <w:rPr>
          <w:rFonts w:ascii="宋体" w:hAnsi="宋体" w:cs="仿宋_GB2312" w:hint="eastAsia"/>
          <w:sz w:val="32"/>
          <w:szCs w:val="32"/>
        </w:rPr>
        <w:t xml:space="preserve">   </w:t>
      </w:r>
      <w:r>
        <w:rPr>
          <w:rFonts w:ascii="宋体" w:hAnsi="宋体" w:cs="仿宋_GB2312" w:hint="eastAsia"/>
          <w:sz w:val="32"/>
          <w:szCs w:val="32"/>
        </w:rPr>
        <w:t>日</w:t>
      </w:r>
    </w:p>
    <w:p w:rsidR="00A13F29" w:rsidRDefault="00CF3B42">
      <w:pPr>
        <w:tabs>
          <w:tab w:val="left" w:pos="6300"/>
        </w:tabs>
        <w:snapToGrid w:val="0"/>
        <w:spacing w:line="360" w:lineRule="auto"/>
        <w:ind w:firstLineChars="1200" w:firstLine="3840"/>
        <w:rPr>
          <w:rFonts w:ascii="宋体" w:hAnsi="宋体" w:cs="宋体"/>
          <w:sz w:val="32"/>
          <w:szCs w:val="32"/>
        </w:rPr>
      </w:pPr>
      <w:r>
        <w:rPr>
          <w:rFonts w:ascii="宋体" w:hAnsi="宋体" w:cs="宋体" w:hint="eastAsia"/>
          <w:sz w:val="32"/>
          <w:szCs w:val="32"/>
        </w:rPr>
        <w:t>（结</w:t>
      </w:r>
      <w:r>
        <w:rPr>
          <w:rFonts w:ascii="宋体" w:hAnsi="宋体" w:cs="宋体" w:hint="eastAsia"/>
          <w:sz w:val="32"/>
          <w:szCs w:val="32"/>
        </w:rPr>
        <w:t xml:space="preserve"> </w:t>
      </w:r>
      <w:r>
        <w:rPr>
          <w:rFonts w:ascii="宋体" w:hAnsi="宋体" w:cs="宋体" w:hint="eastAsia"/>
          <w:sz w:val="32"/>
          <w:szCs w:val="32"/>
        </w:rPr>
        <w:t>束）</w:t>
      </w:r>
    </w:p>
    <w:p w:rsidR="00A13F29" w:rsidRDefault="00A13F29">
      <w:pPr>
        <w:tabs>
          <w:tab w:val="left" w:pos="6300"/>
        </w:tabs>
        <w:snapToGrid w:val="0"/>
        <w:spacing w:line="360" w:lineRule="auto"/>
        <w:ind w:right="480"/>
        <w:rPr>
          <w:rFonts w:ascii="宋体" w:hAnsi="宋体" w:cs="宋体"/>
          <w:sz w:val="24"/>
          <w:szCs w:val="24"/>
        </w:rPr>
      </w:pPr>
    </w:p>
    <w:p w:rsidR="00A13F29" w:rsidRDefault="00A13F29"/>
    <w:sectPr w:rsidR="00A13F29" w:rsidSect="00A13F29">
      <w:footerReference w:type="default" r:id="rId8"/>
      <w:pgSz w:w="11907" w:h="16840"/>
      <w:pgMar w:top="1134" w:right="1191" w:bottom="1134" w:left="1304" w:header="851" w:footer="992" w:gutter="0"/>
      <w:pgNumType w:fmt="numberInDash"/>
      <w:cols w:space="720"/>
      <w:docGrid w:linePitch="380" w:charSpace="-5735"/>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F3B42" w:rsidRDefault="00CF3B42" w:rsidP="00A13F29">
      <w:r>
        <w:separator/>
      </w:r>
    </w:p>
  </w:endnote>
  <w:endnote w:type="continuationSeparator" w:id="1">
    <w:p w:rsidR="00CF3B42" w:rsidRDefault="00CF3B42" w:rsidP="00A13F29">
      <w:r>
        <w:continuationSeparator/>
      </w:r>
    </w:p>
  </w:endnote>
</w:endnotes>
</file>

<file path=word/fontTable.xml><?xml version="1.0" encoding="utf-8"?>
<w:fonts xmlns:r="http://schemas.openxmlformats.org/officeDocument/2006/relationships" xmlns:w="http://schemas.openxmlformats.org/wordprocessingml/2006/main">
  <w:font w:name="等线">
    <w:altName w:val="汉仪中等线KW"/>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仿宋_GB2312">
    <w:altName w:val="黑体"/>
    <w:charset w:val="86"/>
    <w:family w:val="modern"/>
    <w:pitch w:val="default"/>
    <w:sig w:usb0="00000000" w:usb1="00000000" w:usb2="00000010" w:usb3="00000000" w:csb0="00040000" w:csb1="00000000"/>
  </w:font>
  <w:font w:name="方正小标宋_GBK">
    <w:altName w:val="汉仪书宋二KW"/>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仿宋_GBK">
    <w:altName w:val="汉仪仿宋KW"/>
    <w:panose1 w:val="03000509000000000000"/>
    <w:charset w:val="86"/>
    <w:family w:val="script"/>
    <w:pitch w:val="fixed"/>
    <w:sig w:usb0="00000001"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13F29" w:rsidRDefault="00A13F29">
    <w:pPr>
      <w:pStyle w:val="a5"/>
    </w:pPr>
    <w:r>
      <w:pict>
        <v:shapetype id="_x0000_t202" coordsize="21600,21600" o:spt="202" path="m,l,21600r21600,l21600,xe">
          <v:stroke joinstyle="miter"/>
          <v:path gradientshapeok="t" o:connecttype="rect"/>
        </v:shapetype>
        <v:shape id="_x0000_s1026" type="#_x0000_t202" style="position:absolute;margin-left:0;margin-top:0;width:14.15pt;height:11pt;z-index:251659264;mso-wrap-style:none;mso-position-horizontal:center;mso-position-horizontal-relative:margin" o:gfxdata="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Ix8gY3RAAAAAwEAAA8AAAAAAAAAAQAgAAAAIgAAAGRycy9kb3ducmV2LnhtbFBLAQIUABQAAAAI&#10;AIdO4kB4BbjpLQIAAFMEAAAOAAAAAAAAAAEAIAAAACABAABkcnMvZTJvRG9jLnhtbFBLBQYAAAAA&#10;BgAGAFkBAAC/BQAAAAA=&#10;" filled="f" stroked="f" strokeweight=".5pt">
          <v:textbox style="mso-fit-shape-to-text:t" inset="0,0,0,0">
            <w:txbxContent>
              <w:p w:rsidR="00A13F29" w:rsidRDefault="00A13F29">
                <w:pPr>
                  <w:pStyle w:val="a5"/>
                </w:pPr>
                <w:r>
                  <w:rPr>
                    <w:rFonts w:hint="eastAsia"/>
                  </w:rPr>
                  <w:fldChar w:fldCharType="begin"/>
                </w:r>
                <w:r w:rsidR="00CF3B42">
                  <w:rPr>
                    <w:rFonts w:hint="eastAsia"/>
                  </w:rPr>
                  <w:instrText xml:space="preserve"> PAGE  \* MERGEFORMAT </w:instrText>
                </w:r>
                <w:r>
                  <w:rPr>
                    <w:rFonts w:hint="eastAsia"/>
                  </w:rPr>
                  <w:fldChar w:fldCharType="separate"/>
                </w:r>
                <w:r w:rsidR="001B76BC">
                  <w:rPr>
                    <w:noProof/>
                  </w:rPr>
                  <w:t>- 2 -</w:t>
                </w:r>
                <w:r>
                  <w:rPr>
                    <w:rFonts w:hint="eastAsia"/>
                  </w:rPr>
                  <w:fldChar w:fldCharType="end"/>
                </w:r>
              </w:p>
            </w:txbxContent>
          </v:textbox>
          <w10:wrap anchorx="margin"/>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13F29" w:rsidRDefault="00A13F29">
    <w:pPr>
      <w:pStyle w:val="a5"/>
    </w:pPr>
    <w:r>
      <w:pict>
        <v:shapetype id="_x0000_t202" coordsize="21600,21600" o:spt="202" path="m,l,21600r21600,l21600,xe">
          <v:stroke joinstyle="miter"/>
          <v:path gradientshapeok="t" o:connecttype="rect"/>
        </v:shapetype>
        <v:shape id="_x0000_s1027" type="#_x0000_t202" style="position:absolute;margin-left:0;margin-top:0;width:18.75pt;height:11pt;z-index:251660288;mso-wrap-style:none;mso-position-horizontal:center;mso-position-horizontal-relative:margin" o:gfxdata="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1ON5W9MAAAADAQAADwAAAAAAAAABACAAAAAiAAAAZHJzL2Rvd25yZXYueG1sUEsBAhQA&#10;FAAAAAgAh07iQIF7SiMwAgAAUwQAAA4AAAAAAAAAAQAgAAAAIgEAAGRycy9lMm9Eb2MueG1sUEsF&#10;BgAAAAAGAAYAWQEAAMQFAAAAAA==&#10;" filled="f" stroked="f" strokeweight=".5pt">
          <v:textbox style="mso-fit-shape-to-text:t" inset="0,0,0,0">
            <w:txbxContent>
              <w:p w:rsidR="00A13F29" w:rsidRDefault="00A13F29">
                <w:pPr>
                  <w:pStyle w:val="a5"/>
                </w:pPr>
                <w:r>
                  <w:rPr>
                    <w:rFonts w:hint="eastAsia"/>
                  </w:rPr>
                  <w:fldChar w:fldCharType="begin"/>
                </w:r>
                <w:r w:rsidR="00CF3B42">
                  <w:rPr>
                    <w:rFonts w:hint="eastAsia"/>
                  </w:rPr>
                  <w:instrText xml:space="preserve"> PAGE  \* MERGEFORMAT </w:instrText>
                </w:r>
                <w:r>
                  <w:rPr>
                    <w:rFonts w:hint="eastAsia"/>
                  </w:rPr>
                  <w:fldChar w:fldCharType="separate"/>
                </w:r>
                <w:r w:rsidR="001B76BC">
                  <w:rPr>
                    <w:noProof/>
                  </w:rPr>
                  <w:t>- 13 -</w:t>
                </w:r>
                <w:r>
                  <w:rPr>
                    <w:rFonts w:hint="eastAsia"/>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F3B42" w:rsidRDefault="00CF3B42" w:rsidP="00A13F29">
      <w:r>
        <w:separator/>
      </w:r>
    </w:p>
  </w:footnote>
  <w:footnote w:type="continuationSeparator" w:id="1">
    <w:p w:rsidR="00CF3B42" w:rsidRDefault="00CF3B42" w:rsidP="00A13F29">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o:shapelayout v:ext="edit">
      <o:idmap v:ext="edit" data="1"/>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docVars>
    <w:docVar w:name="commondata" w:val="eyJoZGlkIjoiZjg5NjU0NDYwNWJhODRlMzU4Y2FhOTNkZGMyYzU3ZGEifQ=="/>
  </w:docVars>
  <w:rsids>
    <w:rsidRoot w:val="00D26D26"/>
    <w:rsid w:val="BBEF133F"/>
    <w:rsid w:val="FFF7468F"/>
    <w:rsid w:val="00031209"/>
    <w:rsid w:val="00054CA2"/>
    <w:rsid w:val="001A7C08"/>
    <w:rsid w:val="001B76BC"/>
    <w:rsid w:val="002120D6"/>
    <w:rsid w:val="00233BCF"/>
    <w:rsid w:val="003E7623"/>
    <w:rsid w:val="00436FB5"/>
    <w:rsid w:val="00503DD6"/>
    <w:rsid w:val="0051212E"/>
    <w:rsid w:val="005238E7"/>
    <w:rsid w:val="005D68E0"/>
    <w:rsid w:val="00604928"/>
    <w:rsid w:val="008D56E5"/>
    <w:rsid w:val="00A13F29"/>
    <w:rsid w:val="00B16A54"/>
    <w:rsid w:val="00BB3279"/>
    <w:rsid w:val="00BE3168"/>
    <w:rsid w:val="00CF3B42"/>
    <w:rsid w:val="00D26D26"/>
    <w:rsid w:val="00D435BC"/>
    <w:rsid w:val="00D55C32"/>
    <w:rsid w:val="2137391D"/>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semiHidden="0" w:uiPriority="0" w:unhideWhenUsed="0" w:qFormat="1"/>
    <w:lsdException w:name="caption" w:uiPriority="35" w:qFormat="1"/>
    <w:lsdException w:name="Title" w:semiHidden="0" w:uiPriority="10" w:unhideWhenUsed="0" w:qFormat="1"/>
    <w:lsdException w:name="Default Paragraph Font" w:uiPriority="1"/>
    <w:lsdException w:name="Body Text" w:semiHidden="0" w:uiPriority="0" w:unhideWhenUsed="0" w:qFormat="1"/>
    <w:lsdException w:name="Subtitle" w:semiHidden="0" w:uiPriority="11" w:unhideWhenUsed="0" w:qFormat="1"/>
    <w:lsdException w:name="Date" w:semiHidden="0" w:unhideWhenUsed="0" w:qFormat="1"/>
    <w:lsdException w:name="Body Text First Indent" w:semiHidden="0" w:uiPriority="0" w:unhideWhenUsed="0" w:qFormat="1"/>
    <w:lsdException w:name="Hyperlink" w:semiHidden="0" w:unhideWhenUsed="0" w:qFormat="1"/>
    <w:lsdException w:name="Strong" w:semiHidden="0" w:uiPriority="22" w:unhideWhenUsed="0" w:qFormat="1"/>
    <w:lsdException w:name="Emphasis" w:semiHidden="0" w:uiPriority="20" w:unhideWhenUsed="0" w:qFormat="1"/>
    <w:lsdException w:name="Normal Table" w:qFormat="1"/>
    <w:lsdException w:name="Table Grid" w:semiHidden="0" w:uiPriority="3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a0"/>
    <w:qFormat/>
    <w:rsid w:val="00A13F29"/>
    <w:pPr>
      <w:widowControl w:val="0"/>
      <w:jc w:val="both"/>
    </w:pPr>
    <w:rPr>
      <w:rFonts w:ascii="Calibri" w:eastAsia="宋体" w:hAnsi="Calibri" w:cs="Times New Roman"/>
      <w:kern w:val="2"/>
      <w:sz w:val="21"/>
      <w:szCs w:val="21"/>
    </w:rPr>
  </w:style>
  <w:style w:type="paragraph" w:styleId="3">
    <w:name w:val="heading 3"/>
    <w:basedOn w:val="a"/>
    <w:next w:val="a"/>
    <w:link w:val="3Char"/>
    <w:qFormat/>
    <w:rsid w:val="00A13F29"/>
    <w:pPr>
      <w:keepNext/>
      <w:keepLines/>
      <w:spacing w:before="260" w:after="260" w:line="413" w:lineRule="auto"/>
      <w:outlineLvl w:val="2"/>
    </w:pPr>
    <w:rPr>
      <w:b/>
      <w:sz w:val="32"/>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Body Text"/>
    <w:basedOn w:val="a"/>
    <w:next w:val="a"/>
    <w:link w:val="Char"/>
    <w:qFormat/>
    <w:rsid w:val="00A13F29"/>
    <w:rPr>
      <w:rFonts w:ascii="仿宋_GB2312" w:eastAsia="仿宋_GB2312"/>
      <w:sz w:val="32"/>
    </w:rPr>
  </w:style>
  <w:style w:type="paragraph" w:styleId="a4">
    <w:name w:val="Date"/>
    <w:basedOn w:val="a"/>
    <w:next w:val="a"/>
    <w:link w:val="Char0"/>
    <w:uiPriority w:val="99"/>
    <w:qFormat/>
    <w:rsid w:val="00A13F29"/>
  </w:style>
  <w:style w:type="paragraph" w:styleId="a5">
    <w:name w:val="footer"/>
    <w:basedOn w:val="a"/>
    <w:link w:val="Char1"/>
    <w:qFormat/>
    <w:rsid w:val="00A13F29"/>
    <w:pPr>
      <w:tabs>
        <w:tab w:val="center" w:pos="4153"/>
        <w:tab w:val="right" w:pos="8306"/>
      </w:tabs>
      <w:snapToGrid w:val="0"/>
      <w:jc w:val="left"/>
    </w:pPr>
    <w:rPr>
      <w:sz w:val="18"/>
    </w:rPr>
  </w:style>
  <w:style w:type="paragraph" w:styleId="a6">
    <w:name w:val="header"/>
    <w:basedOn w:val="a"/>
    <w:link w:val="Char2"/>
    <w:uiPriority w:val="99"/>
    <w:semiHidden/>
    <w:unhideWhenUsed/>
    <w:rsid w:val="00A13F29"/>
    <w:pPr>
      <w:pBdr>
        <w:bottom w:val="single" w:sz="6" w:space="1" w:color="auto"/>
      </w:pBdr>
      <w:tabs>
        <w:tab w:val="center" w:pos="4153"/>
        <w:tab w:val="right" w:pos="8306"/>
      </w:tabs>
      <w:snapToGrid w:val="0"/>
      <w:jc w:val="center"/>
    </w:pPr>
    <w:rPr>
      <w:sz w:val="18"/>
      <w:szCs w:val="18"/>
    </w:rPr>
  </w:style>
  <w:style w:type="paragraph" w:styleId="a7">
    <w:name w:val="Body Text First Indent"/>
    <w:basedOn w:val="a"/>
    <w:link w:val="Char3"/>
    <w:qFormat/>
    <w:rsid w:val="00A13F29"/>
    <w:pPr>
      <w:spacing w:line="360" w:lineRule="auto"/>
      <w:ind w:firstLine="420"/>
    </w:pPr>
    <w:rPr>
      <w:rFonts w:ascii="宋体" w:hAnsi="宋体"/>
      <w:sz w:val="24"/>
    </w:rPr>
  </w:style>
  <w:style w:type="character" w:styleId="a8">
    <w:name w:val="Hyperlink"/>
    <w:uiPriority w:val="99"/>
    <w:qFormat/>
    <w:rsid w:val="00A13F29"/>
    <w:rPr>
      <w:color w:val="333333"/>
      <w:u w:val="none"/>
    </w:rPr>
  </w:style>
  <w:style w:type="character" w:customStyle="1" w:styleId="30">
    <w:name w:val="标题 3 字符"/>
    <w:basedOn w:val="a1"/>
    <w:uiPriority w:val="9"/>
    <w:semiHidden/>
    <w:rsid w:val="00A13F29"/>
    <w:rPr>
      <w:rFonts w:ascii="Calibri" w:eastAsia="宋体" w:hAnsi="Calibri" w:cs="Times New Roman"/>
      <w:b/>
      <w:bCs/>
      <w:sz w:val="32"/>
      <w:szCs w:val="32"/>
    </w:rPr>
  </w:style>
  <w:style w:type="character" w:customStyle="1" w:styleId="Char">
    <w:name w:val="正文文本 Char"/>
    <w:basedOn w:val="a1"/>
    <w:link w:val="a0"/>
    <w:rsid w:val="00A13F29"/>
    <w:rPr>
      <w:rFonts w:ascii="仿宋_GB2312" w:eastAsia="仿宋_GB2312" w:hAnsi="Calibri" w:cs="Times New Roman"/>
      <w:sz w:val="32"/>
      <w:szCs w:val="21"/>
    </w:rPr>
  </w:style>
  <w:style w:type="character" w:customStyle="1" w:styleId="3Char">
    <w:name w:val="标题 3 Char"/>
    <w:link w:val="3"/>
    <w:qFormat/>
    <w:rsid w:val="00A13F29"/>
    <w:rPr>
      <w:rFonts w:ascii="Calibri" w:eastAsia="宋体" w:hAnsi="Calibri" w:cs="Times New Roman"/>
      <w:b/>
      <w:sz w:val="32"/>
      <w:szCs w:val="21"/>
    </w:rPr>
  </w:style>
  <w:style w:type="character" w:customStyle="1" w:styleId="Char0">
    <w:name w:val="日期 Char"/>
    <w:basedOn w:val="a1"/>
    <w:link w:val="a4"/>
    <w:uiPriority w:val="99"/>
    <w:qFormat/>
    <w:rsid w:val="00A13F29"/>
    <w:rPr>
      <w:rFonts w:ascii="Calibri" w:eastAsia="宋体" w:hAnsi="Calibri" w:cs="Times New Roman"/>
      <w:szCs w:val="21"/>
    </w:rPr>
  </w:style>
  <w:style w:type="character" w:customStyle="1" w:styleId="Char1">
    <w:name w:val="页脚 Char"/>
    <w:basedOn w:val="a1"/>
    <w:link w:val="a5"/>
    <w:qFormat/>
    <w:rsid w:val="00A13F29"/>
    <w:rPr>
      <w:rFonts w:ascii="Calibri" w:eastAsia="宋体" w:hAnsi="Calibri" w:cs="Times New Roman"/>
      <w:sz w:val="18"/>
      <w:szCs w:val="21"/>
    </w:rPr>
  </w:style>
  <w:style w:type="character" w:customStyle="1" w:styleId="Char3">
    <w:name w:val="正文首行缩进 Char"/>
    <w:basedOn w:val="Char"/>
    <w:link w:val="a7"/>
    <w:rsid w:val="00A13F29"/>
    <w:rPr>
      <w:rFonts w:ascii="宋体" w:eastAsia="宋体" w:hAnsi="宋体" w:cs="Times New Roman"/>
      <w:sz w:val="24"/>
      <w:szCs w:val="21"/>
    </w:rPr>
  </w:style>
  <w:style w:type="paragraph" w:customStyle="1" w:styleId="Default">
    <w:name w:val="Default"/>
    <w:qFormat/>
    <w:rsid w:val="00A13F29"/>
    <w:pPr>
      <w:widowControl w:val="0"/>
      <w:autoSpaceDE w:val="0"/>
      <w:autoSpaceDN w:val="0"/>
      <w:adjustRightInd w:val="0"/>
    </w:pPr>
    <w:rPr>
      <w:rFonts w:ascii="宋体" w:eastAsia="宋体" w:hAnsi="Times New Roman" w:cs="Times New Roman"/>
      <w:color w:val="000000"/>
      <w:sz w:val="24"/>
    </w:rPr>
  </w:style>
  <w:style w:type="paragraph" w:customStyle="1" w:styleId="11">
    <w:name w:val="目录 11"/>
    <w:basedOn w:val="a"/>
    <w:next w:val="a"/>
    <w:qFormat/>
    <w:rsid w:val="00A13F29"/>
    <w:pPr>
      <w:jc w:val="center"/>
    </w:pPr>
    <w:rPr>
      <w:sz w:val="30"/>
      <w:szCs w:val="30"/>
    </w:rPr>
  </w:style>
  <w:style w:type="character" w:customStyle="1" w:styleId="Char2">
    <w:name w:val="页眉 Char"/>
    <w:basedOn w:val="a1"/>
    <w:link w:val="a6"/>
    <w:uiPriority w:val="99"/>
    <w:semiHidden/>
    <w:rsid w:val="00A13F29"/>
    <w:rPr>
      <w:rFonts w:ascii="Calibri" w:eastAsia="宋体" w:hAnsi="Calibri" w:cs="Times New Roman"/>
      <w:kern w:val="2"/>
      <w:sz w:val="18"/>
      <w:szCs w:val="18"/>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customShpInfo spid="_x0000_s102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111</TotalTime>
  <Pages>1</Pages>
  <Words>832</Words>
  <Characters>4747</Characters>
  <Application>Microsoft Office Word</Application>
  <DocSecurity>0</DocSecurity>
  <Lines>39</Lines>
  <Paragraphs>11</Paragraphs>
  <ScaleCrop>false</ScaleCrop>
  <Company/>
  <LinksUpToDate>false</LinksUpToDate>
  <CharactersWithSpaces>5568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AOC</dc:creator>
  <cp:lastModifiedBy>gqy</cp:lastModifiedBy>
  <cp:revision>3</cp:revision>
  <dcterms:created xsi:type="dcterms:W3CDTF">2024-12-27T15:39:00Z</dcterms:created>
  <dcterms:modified xsi:type="dcterms:W3CDTF">2025-01-02T00:50:00Z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2052-0.0.0.0</vt:lpwstr>
  </property>
  <property fmtid="{D5CDD505-2E9C-101B-9397-08002B2CF9AE}" pid="3" name="ICV">
    <vt:lpwstr>BA2DCAB6B99F4A5983FB4E12346AA0E9_12</vt:lpwstr>
  </property>
</Properties>
</file>